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C736C2" w14:textId="77777777" w:rsidR="008167F3" w:rsidRPr="00CF25F1" w:rsidRDefault="008167F3" w:rsidP="00CF25F1">
      <w:pPr>
        <w:spacing w:after="0" w:line="240" w:lineRule="auto"/>
        <w:jc w:val="center"/>
        <w:rPr>
          <w:b/>
          <w:szCs w:val="28"/>
        </w:rPr>
      </w:pPr>
      <w:r w:rsidRPr="00CF25F1">
        <w:rPr>
          <w:b/>
          <w:szCs w:val="28"/>
        </w:rPr>
        <w:t>Информация</w:t>
      </w:r>
    </w:p>
    <w:p w14:paraId="032846C2" w14:textId="6E504A74" w:rsidR="00077218" w:rsidRPr="00CF25F1" w:rsidRDefault="001C44D5" w:rsidP="00CF25F1">
      <w:pPr>
        <w:spacing w:after="0" w:line="240" w:lineRule="auto"/>
        <w:jc w:val="center"/>
        <w:rPr>
          <w:szCs w:val="28"/>
        </w:rPr>
      </w:pPr>
      <w:r w:rsidRPr="00CF25F1">
        <w:rPr>
          <w:szCs w:val="28"/>
        </w:rPr>
        <w:t>о</w:t>
      </w:r>
      <w:r w:rsidR="0026411B" w:rsidRPr="00CF25F1">
        <w:rPr>
          <w:szCs w:val="28"/>
        </w:rPr>
        <w:t xml:space="preserve"> реализации губернаторского проекта</w:t>
      </w:r>
      <w:r w:rsidRPr="00CF25F1">
        <w:rPr>
          <w:szCs w:val="28"/>
        </w:rPr>
        <w:t xml:space="preserve"> </w:t>
      </w:r>
      <w:r w:rsidR="0026411B" w:rsidRPr="00CF25F1">
        <w:rPr>
          <w:szCs w:val="28"/>
        </w:rPr>
        <w:t>«</w:t>
      </w:r>
      <w:proofErr w:type="spellStart"/>
      <w:r w:rsidR="0026411B" w:rsidRPr="00CF25F1">
        <w:rPr>
          <w:szCs w:val="28"/>
        </w:rPr>
        <w:t>Кыштаг</w:t>
      </w:r>
      <w:proofErr w:type="spellEnd"/>
      <w:r w:rsidR="0026411B" w:rsidRPr="00CF25F1">
        <w:rPr>
          <w:szCs w:val="28"/>
        </w:rPr>
        <w:t xml:space="preserve"> для молодой семьи» </w:t>
      </w:r>
    </w:p>
    <w:p w14:paraId="6CAF48AC" w14:textId="77777777" w:rsidR="006F4533" w:rsidRPr="00CF25F1" w:rsidRDefault="006F4533" w:rsidP="00CF25F1">
      <w:pPr>
        <w:spacing w:after="0" w:line="240" w:lineRule="auto"/>
        <w:rPr>
          <w:iCs/>
          <w:szCs w:val="28"/>
        </w:rPr>
      </w:pPr>
    </w:p>
    <w:p w14:paraId="71A559CA" w14:textId="77777777" w:rsidR="009043FB" w:rsidRPr="00CF25F1" w:rsidRDefault="009043FB" w:rsidP="00CF25F1">
      <w:pPr>
        <w:spacing w:after="0" w:line="240" w:lineRule="auto"/>
        <w:ind w:firstLine="567"/>
        <w:jc w:val="both"/>
        <w:rPr>
          <w:bCs/>
          <w:iCs/>
          <w:szCs w:val="28"/>
        </w:rPr>
      </w:pPr>
      <w:r w:rsidRPr="00CF25F1">
        <w:rPr>
          <w:szCs w:val="28"/>
        </w:rPr>
        <w:t xml:space="preserve">В рамках реализации Послания Главы Республики Тыва Верховному Хуралу (парламенту) Республики Тыва </w:t>
      </w:r>
      <w:r w:rsidRPr="00CF25F1">
        <w:rPr>
          <w:bCs/>
          <w:iCs/>
          <w:szCs w:val="28"/>
        </w:rPr>
        <w:t>о положении дел в республике и внутренней политике на 2016 год «Сплоченность, мобилизация усилий, опора на внутренние ресурсы» с 2016 года начата реализация проекта «</w:t>
      </w:r>
      <w:proofErr w:type="spellStart"/>
      <w:r w:rsidRPr="00CF25F1">
        <w:rPr>
          <w:bCs/>
          <w:iCs/>
          <w:szCs w:val="28"/>
        </w:rPr>
        <w:t>Кыштаг</w:t>
      </w:r>
      <w:proofErr w:type="spellEnd"/>
      <w:r w:rsidRPr="00CF25F1">
        <w:rPr>
          <w:bCs/>
          <w:iCs/>
          <w:szCs w:val="28"/>
        </w:rPr>
        <w:t xml:space="preserve"> для молодой семьи».  </w:t>
      </w:r>
    </w:p>
    <w:p w14:paraId="08983C42" w14:textId="31471C27" w:rsidR="005B59B0" w:rsidRPr="00CF25F1" w:rsidRDefault="009F6998" w:rsidP="00CF25F1">
      <w:pPr>
        <w:spacing w:after="0" w:line="240" w:lineRule="auto"/>
        <w:ind w:firstLine="567"/>
        <w:jc w:val="both"/>
        <w:rPr>
          <w:szCs w:val="28"/>
        </w:rPr>
      </w:pPr>
      <w:r>
        <w:rPr>
          <w:b/>
          <w:bCs/>
          <w:iCs/>
          <w:szCs w:val="28"/>
        </w:rPr>
        <w:t>Н</w:t>
      </w:r>
      <w:r w:rsidR="00E711BC" w:rsidRPr="00CF25F1">
        <w:rPr>
          <w:b/>
          <w:bCs/>
          <w:iCs/>
          <w:szCs w:val="28"/>
        </w:rPr>
        <w:t>ормативно-правовая база.</w:t>
      </w:r>
      <w:r w:rsidR="00E711BC" w:rsidRPr="00CF25F1">
        <w:rPr>
          <w:bCs/>
          <w:iCs/>
          <w:szCs w:val="28"/>
        </w:rPr>
        <w:t xml:space="preserve"> </w:t>
      </w:r>
      <w:r w:rsidR="005467C4" w:rsidRPr="00CF25F1">
        <w:rPr>
          <w:bCs/>
          <w:iCs/>
          <w:szCs w:val="28"/>
        </w:rPr>
        <w:t xml:space="preserve">«Дорожная карта» по реализации проекта </w:t>
      </w:r>
      <w:r w:rsidR="009043FB" w:rsidRPr="00CF25F1">
        <w:rPr>
          <w:bCs/>
          <w:iCs/>
          <w:szCs w:val="28"/>
        </w:rPr>
        <w:t>разработана и утверждена Главой Республики Тыва</w:t>
      </w:r>
      <w:r w:rsidR="005467C4" w:rsidRPr="00CF25F1">
        <w:rPr>
          <w:bCs/>
          <w:iCs/>
          <w:szCs w:val="28"/>
        </w:rPr>
        <w:t xml:space="preserve"> в 2016 году.</w:t>
      </w:r>
      <w:r w:rsidR="005B59B0" w:rsidRPr="00CF25F1">
        <w:rPr>
          <w:bCs/>
          <w:iCs/>
          <w:szCs w:val="28"/>
        </w:rPr>
        <w:t xml:space="preserve"> Постановлением Правительства Республики Тыва от </w:t>
      </w:r>
      <w:r w:rsidR="005B59B0" w:rsidRPr="00CF25F1">
        <w:rPr>
          <w:szCs w:val="28"/>
        </w:rPr>
        <w:t xml:space="preserve">5 июня 2017 года </w:t>
      </w:r>
      <w:r w:rsidR="00E711BC" w:rsidRPr="00CF25F1">
        <w:rPr>
          <w:szCs w:val="28"/>
        </w:rPr>
        <w:t xml:space="preserve">              </w:t>
      </w:r>
      <w:r w:rsidR="005B59B0" w:rsidRPr="00CF25F1">
        <w:rPr>
          <w:szCs w:val="28"/>
        </w:rPr>
        <w:t>№ 253 утвержден Порядок предоставления государственной поддержки на реализацию проекта «</w:t>
      </w:r>
      <w:proofErr w:type="spellStart"/>
      <w:r w:rsidR="005B59B0" w:rsidRPr="00CF25F1">
        <w:rPr>
          <w:szCs w:val="28"/>
        </w:rPr>
        <w:t>Кыштаг</w:t>
      </w:r>
      <w:proofErr w:type="spellEnd"/>
      <w:r w:rsidR="005B59B0" w:rsidRPr="00CF25F1">
        <w:rPr>
          <w:szCs w:val="28"/>
        </w:rPr>
        <w:t xml:space="preserve"> для молодой семьи». </w:t>
      </w:r>
    </w:p>
    <w:p w14:paraId="6F7291BE" w14:textId="3E9B3447" w:rsidR="009043FB" w:rsidRPr="00CF25F1" w:rsidRDefault="009043FB" w:rsidP="00CF25F1">
      <w:pPr>
        <w:spacing w:after="0" w:line="240" w:lineRule="auto"/>
        <w:ind w:firstLine="567"/>
        <w:jc w:val="both"/>
        <w:rPr>
          <w:bCs/>
          <w:iCs/>
          <w:szCs w:val="28"/>
        </w:rPr>
      </w:pPr>
    </w:p>
    <w:p w14:paraId="309EDF6C" w14:textId="088ED4B1" w:rsidR="000B5DB0" w:rsidRPr="00CF25F1" w:rsidRDefault="009043F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bCs/>
          <w:iCs/>
          <w:szCs w:val="28"/>
        </w:rPr>
        <w:t>Целью проекта</w:t>
      </w:r>
      <w:r w:rsidRPr="00CF25F1">
        <w:rPr>
          <w:bCs/>
          <w:iCs/>
          <w:szCs w:val="28"/>
        </w:rPr>
        <w:t xml:space="preserve"> является </w:t>
      </w:r>
      <w:r w:rsidRPr="00CF25F1">
        <w:rPr>
          <w:szCs w:val="28"/>
        </w:rPr>
        <w:t>улучшение качества жизни молодых семей на селе путем содействия в строительстве зимних чабанских стоянок и приобретении поголовья мелкого рогатого скота.</w:t>
      </w:r>
    </w:p>
    <w:p w14:paraId="66EDC25D" w14:textId="77777777" w:rsidR="009043FB" w:rsidRPr="00CF25F1" w:rsidRDefault="009043FB" w:rsidP="00CF25F1">
      <w:pPr>
        <w:spacing w:after="0" w:line="240" w:lineRule="auto"/>
        <w:ind w:firstLine="567"/>
        <w:jc w:val="both"/>
        <w:rPr>
          <w:b/>
          <w:szCs w:val="28"/>
        </w:rPr>
      </w:pPr>
      <w:r w:rsidRPr="00CF25F1">
        <w:rPr>
          <w:b/>
          <w:szCs w:val="28"/>
        </w:rPr>
        <w:t>Основные задачи проекта:</w:t>
      </w:r>
    </w:p>
    <w:p w14:paraId="4A4651B6" w14:textId="77777777" w:rsidR="009043FB" w:rsidRPr="00CF25F1" w:rsidRDefault="009043FB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>- снижение уровня бедности в республике;</w:t>
      </w:r>
    </w:p>
    <w:p w14:paraId="06B98A7D" w14:textId="77777777" w:rsidR="009043FB" w:rsidRPr="00CF25F1" w:rsidRDefault="009043FB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>- увеличение занятости населения в районах республики;</w:t>
      </w:r>
    </w:p>
    <w:p w14:paraId="170288F2" w14:textId="6A82311D" w:rsidR="009043FB" w:rsidRPr="00CF25F1" w:rsidRDefault="009043F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развитие крестьянских (фермерских) хозяйств в республике.</w:t>
      </w:r>
    </w:p>
    <w:p w14:paraId="0F707DF6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b/>
          <w:szCs w:val="28"/>
        </w:rPr>
      </w:pPr>
      <w:r w:rsidRPr="00CF25F1">
        <w:rPr>
          <w:b/>
          <w:szCs w:val="28"/>
        </w:rPr>
        <w:t>Основные критерии отбора участников:</w:t>
      </w:r>
    </w:p>
    <w:p w14:paraId="699CEDB4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молодая семья не старше 35 лет (состоящие в зарегистрированном браке лица); </w:t>
      </w:r>
    </w:p>
    <w:p w14:paraId="4457FA17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наличие одного или более детей, в том числе усыновленных;</w:t>
      </w:r>
    </w:p>
    <w:p w14:paraId="7E222D2D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постоянно проживающие в сельской местности, зарегистрированные по месту пребывания; </w:t>
      </w:r>
    </w:p>
    <w:p w14:paraId="002C1BFA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 xml:space="preserve">- один из супругов не имеет постоянного источника доходов. </w:t>
      </w:r>
    </w:p>
    <w:p w14:paraId="3739E66A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szCs w:val="28"/>
        </w:rPr>
      </w:pPr>
    </w:p>
    <w:p w14:paraId="43494ADF" w14:textId="7BDCFB39" w:rsidR="00404CEB" w:rsidRPr="00CF25F1" w:rsidRDefault="005467C4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Согласно положению о</w:t>
      </w:r>
      <w:r w:rsidR="00404CEB" w:rsidRPr="00CF25F1">
        <w:rPr>
          <w:szCs w:val="28"/>
        </w:rPr>
        <w:t>дин из супругов осуществляет государственную регистрацию в качестве индивидуального предпринимателя - главы крестьянского (фермерского) хозяйства, проходит краткосрочные курсы обучения по ведению фермерского хозяйства в образовательных организациях, находящихся на территории республики. </w:t>
      </w:r>
    </w:p>
    <w:p w14:paraId="6DCA377B" w14:textId="77777777" w:rsidR="00404CEB" w:rsidRPr="00CF25F1" w:rsidRDefault="00404CE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szCs w:val="28"/>
        </w:rPr>
        <w:t xml:space="preserve">Отбор молодых семей осуществляется </w:t>
      </w:r>
      <w:r w:rsidRPr="00CF25F1">
        <w:rPr>
          <w:szCs w:val="28"/>
        </w:rPr>
        <w:t xml:space="preserve">путем публичного обсуждения на сходах граждан сельских поселений республики. </w:t>
      </w:r>
    </w:p>
    <w:p w14:paraId="01BF6E29" w14:textId="293573CB" w:rsidR="00404CEB" w:rsidRPr="00CF25F1" w:rsidRDefault="00404CEB" w:rsidP="00CF25F1">
      <w:pPr>
        <w:spacing w:after="0" w:line="240" w:lineRule="auto"/>
        <w:ind w:firstLine="567"/>
        <w:jc w:val="both"/>
        <w:rPr>
          <w:bCs/>
          <w:iCs/>
          <w:szCs w:val="28"/>
        </w:rPr>
      </w:pPr>
      <w:r w:rsidRPr="00CF25F1">
        <w:rPr>
          <w:szCs w:val="28"/>
        </w:rPr>
        <w:t xml:space="preserve">Всего для </w:t>
      </w:r>
      <w:r w:rsidR="00734855" w:rsidRPr="00CF25F1">
        <w:rPr>
          <w:szCs w:val="28"/>
        </w:rPr>
        <w:t>участия в проекте с 2016 по 2020</w:t>
      </w:r>
      <w:r w:rsidRPr="00CF25F1">
        <w:rPr>
          <w:szCs w:val="28"/>
        </w:rPr>
        <w:t xml:space="preserve"> год</w:t>
      </w:r>
      <w:r w:rsidR="00981A7D" w:rsidRPr="00CF25F1">
        <w:rPr>
          <w:szCs w:val="28"/>
        </w:rPr>
        <w:t>ы</w:t>
      </w:r>
      <w:r w:rsidRPr="00CF25F1">
        <w:rPr>
          <w:szCs w:val="28"/>
        </w:rPr>
        <w:t xml:space="preserve"> отобрано на сходах граждан </w:t>
      </w:r>
      <w:r w:rsidR="00DB5C4B" w:rsidRPr="00CF25F1">
        <w:rPr>
          <w:b/>
          <w:szCs w:val="28"/>
        </w:rPr>
        <w:t>523</w:t>
      </w:r>
      <w:r w:rsidRPr="00CF25F1">
        <w:rPr>
          <w:b/>
          <w:szCs w:val="28"/>
        </w:rPr>
        <w:t xml:space="preserve"> </w:t>
      </w:r>
      <w:r w:rsidRPr="00CF25F1">
        <w:rPr>
          <w:szCs w:val="28"/>
        </w:rPr>
        <w:t xml:space="preserve">молодых семей, в том числе в 2016 г. – 105 чел., 2017 г. – 103 чел., 2018 г. – 105 </w:t>
      </w:r>
      <w:r w:rsidR="000A0C28" w:rsidRPr="00CF25F1">
        <w:rPr>
          <w:szCs w:val="28"/>
        </w:rPr>
        <w:t>чел.</w:t>
      </w:r>
      <w:r w:rsidRPr="00CF25F1">
        <w:rPr>
          <w:szCs w:val="28"/>
        </w:rPr>
        <w:t>, 2019 г. – 103 чел.</w:t>
      </w:r>
      <w:r w:rsidR="00DB5C4B" w:rsidRPr="00CF25F1">
        <w:rPr>
          <w:szCs w:val="28"/>
        </w:rPr>
        <w:t xml:space="preserve"> и 2020 г. – 107 чел.</w:t>
      </w:r>
    </w:p>
    <w:p w14:paraId="0A37501D" w14:textId="2E1C5788" w:rsidR="00BF3286" w:rsidRPr="00CF25F1" w:rsidRDefault="00420358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 xml:space="preserve">В ходе реализации данного проекта в течение </w:t>
      </w:r>
      <w:r w:rsidR="00522913" w:rsidRPr="00CF25F1">
        <w:rPr>
          <w:szCs w:val="28"/>
        </w:rPr>
        <w:t>5</w:t>
      </w:r>
      <w:r w:rsidRPr="00CF25F1">
        <w:rPr>
          <w:szCs w:val="28"/>
        </w:rPr>
        <w:t xml:space="preserve"> лет направлено финансовых средств </w:t>
      </w:r>
      <w:r w:rsidR="00B8787C" w:rsidRPr="00CF25F1">
        <w:rPr>
          <w:szCs w:val="28"/>
        </w:rPr>
        <w:t>523</w:t>
      </w:r>
      <w:r w:rsidR="000B5DB0" w:rsidRPr="00CF25F1">
        <w:rPr>
          <w:szCs w:val="28"/>
        </w:rPr>
        <w:t xml:space="preserve"> участникам в объеме</w:t>
      </w:r>
      <w:r w:rsidRPr="00CF25F1">
        <w:rPr>
          <w:szCs w:val="28"/>
        </w:rPr>
        <w:t xml:space="preserve"> </w:t>
      </w:r>
      <w:r w:rsidR="009935ED" w:rsidRPr="00CF25F1">
        <w:rPr>
          <w:b/>
          <w:szCs w:val="28"/>
        </w:rPr>
        <w:t>476</w:t>
      </w:r>
      <w:r w:rsidRPr="00CF25F1">
        <w:rPr>
          <w:b/>
          <w:szCs w:val="28"/>
        </w:rPr>
        <w:t xml:space="preserve"> млн. руб</w:t>
      </w:r>
      <w:r w:rsidR="000B5DB0" w:rsidRPr="00CF25F1">
        <w:rPr>
          <w:b/>
          <w:szCs w:val="28"/>
        </w:rPr>
        <w:t xml:space="preserve">лей </w:t>
      </w:r>
      <w:r w:rsidR="000B5DB0" w:rsidRPr="00CF25F1">
        <w:rPr>
          <w:szCs w:val="28"/>
        </w:rPr>
        <w:t>за счет федерального, республиканского бюджетов и кредитных средств</w:t>
      </w:r>
      <w:r w:rsidRPr="00CF25F1">
        <w:rPr>
          <w:szCs w:val="28"/>
        </w:rPr>
        <w:t>, в том числе:</w:t>
      </w:r>
    </w:p>
    <w:p w14:paraId="1B5F20AC" w14:textId="395C7B05" w:rsidR="00BF3286" w:rsidRPr="00CF25F1" w:rsidRDefault="0026411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 xml:space="preserve">- из федерального бюджета – </w:t>
      </w:r>
      <w:r w:rsidR="002931D6" w:rsidRPr="00CF25F1">
        <w:rPr>
          <w:rFonts w:eastAsia="Times New Roman"/>
          <w:szCs w:val="28"/>
        </w:rPr>
        <w:t>237,1</w:t>
      </w:r>
      <w:r w:rsidR="0081502F" w:rsidRPr="00CF25F1">
        <w:rPr>
          <w:rFonts w:eastAsia="Times New Roman"/>
          <w:szCs w:val="28"/>
        </w:rPr>
        <w:t xml:space="preserve"> </w:t>
      </w:r>
      <w:r w:rsidRPr="00CF25F1">
        <w:rPr>
          <w:szCs w:val="28"/>
        </w:rPr>
        <w:t>млн. рублей;</w:t>
      </w:r>
    </w:p>
    <w:p w14:paraId="2F9EA738" w14:textId="717895DE" w:rsidR="00BF3286" w:rsidRPr="00CF25F1" w:rsidRDefault="0026411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из</w:t>
      </w:r>
      <w:r w:rsidR="00434F1B" w:rsidRPr="00CF25F1">
        <w:rPr>
          <w:szCs w:val="28"/>
        </w:rPr>
        <w:t xml:space="preserve"> республиканского бюджета – 59</w:t>
      </w:r>
      <w:r w:rsidR="0081502F" w:rsidRPr="00CF25F1">
        <w:rPr>
          <w:szCs w:val="28"/>
        </w:rPr>
        <w:t>,7</w:t>
      </w:r>
      <w:r w:rsidRPr="00CF25F1">
        <w:rPr>
          <w:szCs w:val="28"/>
        </w:rPr>
        <w:t xml:space="preserve"> млн. рублей;</w:t>
      </w:r>
    </w:p>
    <w:p w14:paraId="2265C10B" w14:textId="0ADCD615" w:rsidR="00BF3286" w:rsidRPr="00CF25F1" w:rsidRDefault="00E711BC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lastRenderedPageBreak/>
        <w:t>- кредитных</w:t>
      </w:r>
      <w:r w:rsidR="0026411B" w:rsidRPr="00CF25F1">
        <w:rPr>
          <w:szCs w:val="28"/>
        </w:rPr>
        <w:t xml:space="preserve"> средств ОА Банк «НБ Тувы» - 145,6 млн. рублей;</w:t>
      </w:r>
    </w:p>
    <w:p w14:paraId="603071A7" w14:textId="5C91EDB3" w:rsidR="00BF3286" w:rsidRPr="00CF25F1" w:rsidRDefault="0026411B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собств</w:t>
      </w:r>
      <w:r w:rsidR="00E711BC" w:rsidRPr="00CF25F1">
        <w:rPr>
          <w:szCs w:val="28"/>
        </w:rPr>
        <w:t>енных средств</w:t>
      </w:r>
      <w:r w:rsidR="001F3C97" w:rsidRPr="00CF25F1">
        <w:rPr>
          <w:szCs w:val="28"/>
        </w:rPr>
        <w:t xml:space="preserve"> участников – 33,6</w:t>
      </w:r>
      <w:r w:rsidRPr="00CF25F1">
        <w:rPr>
          <w:szCs w:val="28"/>
        </w:rPr>
        <w:t xml:space="preserve"> млн. рублей.</w:t>
      </w:r>
    </w:p>
    <w:p w14:paraId="7C20882D" w14:textId="63F6DC84" w:rsidR="00100827" w:rsidRPr="00CF25F1" w:rsidRDefault="00100827" w:rsidP="00CF25F1">
      <w:pPr>
        <w:spacing w:after="0" w:line="240" w:lineRule="auto"/>
        <w:ind w:firstLine="567"/>
        <w:jc w:val="both"/>
        <w:rPr>
          <w:b/>
          <w:szCs w:val="28"/>
        </w:rPr>
      </w:pPr>
      <w:r w:rsidRPr="00CF25F1">
        <w:rPr>
          <w:b/>
          <w:szCs w:val="28"/>
        </w:rPr>
        <w:t>В разрезе по годам:</w:t>
      </w:r>
    </w:p>
    <w:p w14:paraId="2ADDBC4A" w14:textId="51C5E74F" w:rsidR="00100827" w:rsidRPr="00CF25F1" w:rsidRDefault="00100827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szCs w:val="28"/>
        </w:rPr>
        <w:t>- 2016 г.</w:t>
      </w:r>
      <w:r w:rsidRPr="00CF25F1">
        <w:rPr>
          <w:szCs w:val="28"/>
        </w:rPr>
        <w:t xml:space="preserve"> – 146,9 млн. рублей, из них федеральный бюджет- 52,1 млн. рублей, республиканский бюджет - 14,0 млн. рублей, кредитные средства ОА Банк «НБ Тувы» - 73,5 млн. рублей</w:t>
      </w:r>
      <w:r w:rsidR="001A2840" w:rsidRPr="00CF25F1">
        <w:rPr>
          <w:szCs w:val="28"/>
        </w:rPr>
        <w:t xml:space="preserve"> и собственные средства участников </w:t>
      </w:r>
      <w:r w:rsidR="002E40D0" w:rsidRPr="00CF25F1">
        <w:rPr>
          <w:szCs w:val="28"/>
        </w:rPr>
        <w:t>–</w:t>
      </w:r>
      <w:r w:rsidR="001A2840" w:rsidRPr="00CF25F1">
        <w:rPr>
          <w:szCs w:val="28"/>
        </w:rPr>
        <w:t xml:space="preserve"> </w:t>
      </w:r>
      <w:r w:rsidR="002E40D0" w:rsidRPr="00CF25F1">
        <w:rPr>
          <w:szCs w:val="28"/>
        </w:rPr>
        <w:t>7,</w:t>
      </w:r>
      <w:r w:rsidR="00FA0BC8" w:rsidRPr="00CF25F1">
        <w:rPr>
          <w:szCs w:val="28"/>
        </w:rPr>
        <w:t>35 млн. рублей</w:t>
      </w:r>
      <w:r w:rsidRPr="00CF25F1">
        <w:rPr>
          <w:szCs w:val="28"/>
        </w:rPr>
        <w:t>;</w:t>
      </w:r>
    </w:p>
    <w:p w14:paraId="178D3ADA" w14:textId="4073FD4D" w:rsidR="00100827" w:rsidRPr="00CF25F1" w:rsidRDefault="00100827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szCs w:val="28"/>
        </w:rPr>
        <w:t>- 2017 г.</w:t>
      </w:r>
      <w:r w:rsidRPr="00CF25F1">
        <w:rPr>
          <w:szCs w:val="28"/>
        </w:rPr>
        <w:t xml:space="preserve"> – 144,1 млн. рублей</w:t>
      </w:r>
      <w:r w:rsidR="00623048" w:rsidRPr="00CF25F1">
        <w:rPr>
          <w:szCs w:val="28"/>
        </w:rPr>
        <w:t>, из них федеральный бюджет - 25,9</w:t>
      </w:r>
      <w:r w:rsidRPr="00CF25F1">
        <w:rPr>
          <w:szCs w:val="28"/>
        </w:rPr>
        <w:t xml:space="preserve"> млн. ру</w:t>
      </w:r>
      <w:r w:rsidR="00623048" w:rsidRPr="00CF25F1">
        <w:rPr>
          <w:szCs w:val="28"/>
        </w:rPr>
        <w:t xml:space="preserve">блей, республиканский бюджет - </w:t>
      </w:r>
      <w:r w:rsidRPr="00CF25F1">
        <w:rPr>
          <w:szCs w:val="28"/>
        </w:rPr>
        <w:t>3</w:t>
      </w:r>
      <w:r w:rsidR="00623048" w:rsidRPr="00CF25F1">
        <w:rPr>
          <w:szCs w:val="28"/>
        </w:rPr>
        <w:t>8,9</w:t>
      </w:r>
      <w:r w:rsidRPr="00CF25F1">
        <w:rPr>
          <w:szCs w:val="28"/>
        </w:rPr>
        <w:t xml:space="preserve"> млн. рублей, кредитные средства ОА Банк «НБ Тувы» - 72,1 млн. рублей</w:t>
      </w:r>
      <w:r w:rsidR="00F3477F" w:rsidRPr="00CF25F1">
        <w:rPr>
          <w:szCs w:val="28"/>
        </w:rPr>
        <w:t xml:space="preserve"> и собственные средства участников – 7,</w:t>
      </w:r>
      <w:r w:rsidR="00623048" w:rsidRPr="00CF25F1">
        <w:rPr>
          <w:szCs w:val="28"/>
        </w:rPr>
        <w:t>21</w:t>
      </w:r>
      <w:r w:rsidR="003F7CCB" w:rsidRPr="00CF25F1">
        <w:rPr>
          <w:szCs w:val="28"/>
        </w:rPr>
        <w:t xml:space="preserve"> млн. рублей</w:t>
      </w:r>
      <w:r w:rsidRPr="00CF25F1">
        <w:rPr>
          <w:szCs w:val="28"/>
        </w:rPr>
        <w:t>;</w:t>
      </w:r>
    </w:p>
    <w:p w14:paraId="20177A1D" w14:textId="3B9AB85B" w:rsidR="00100827" w:rsidRPr="00CF25F1" w:rsidRDefault="00100827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szCs w:val="28"/>
        </w:rPr>
        <w:t>- 2018 г.</w:t>
      </w:r>
      <w:r w:rsidRPr="00CF25F1">
        <w:rPr>
          <w:szCs w:val="28"/>
        </w:rPr>
        <w:t xml:space="preserve"> – 73,5 млн. рублей, из </w:t>
      </w:r>
      <w:r w:rsidR="00F46E9B" w:rsidRPr="00CF25F1">
        <w:rPr>
          <w:szCs w:val="28"/>
        </w:rPr>
        <w:t>них федеральный бюджет - 62,8</w:t>
      </w:r>
      <w:r w:rsidRPr="00CF25F1">
        <w:rPr>
          <w:szCs w:val="28"/>
        </w:rPr>
        <w:t xml:space="preserve"> млн. руб</w:t>
      </w:r>
      <w:r w:rsidR="00A803CA" w:rsidRPr="00CF25F1">
        <w:rPr>
          <w:szCs w:val="28"/>
        </w:rPr>
        <w:t>лей, республиканский бюджет - 3,3</w:t>
      </w:r>
      <w:r w:rsidRPr="00CF25F1">
        <w:rPr>
          <w:szCs w:val="28"/>
        </w:rPr>
        <w:t xml:space="preserve"> млн. рублей</w:t>
      </w:r>
      <w:r w:rsidR="001D3268" w:rsidRPr="00CF25F1">
        <w:rPr>
          <w:szCs w:val="28"/>
        </w:rPr>
        <w:t xml:space="preserve"> и собственные средства участников – 7,</w:t>
      </w:r>
      <w:r w:rsidR="00A803CA" w:rsidRPr="00CF25F1">
        <w:rPr>
          <w:szCs w:val="28"/>
        </w:rPr>
        <w:t>4</w:t>
      </w:r>
      <w:r w:rsidR="00216103" w:rsidRPr="00CF25F1">
        <w:rPr>
          <w:szCs w:val="28"/>
        </w:rPr>
        <w:t xml:space="preserve"> млн. рублей</w:t>
      </w:r>
      <w:r w:rsidR="001D3268" w:rsidRPr="00CF25F1">
        <w:rPr>
          <w:szCs w:val="28"/>
        </w:rPr>
        <w:t>;</w:t>
      </w:r>
    </w:p>
    <w:p w14:paraId="3FB477DD" w14:textId="0887BED9" w:rsidR="00100827" w:rsidRPr="00CF25F1" w:rsidRDefault="00F20CF5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szCs w:val="28"/>
        </w:rPr>
        <w:t>- 2019 г.</w:t>
      </w:r>
      <w:r w:rsidRPr="00CF25F1">
        <w:rPr>
          <w:szCs w:val="28"/>
        </w:rPr>
        <w:t xml:space="preserve"> – 72,1</w:t>
      </w:r>
      <w:r w:rsidR="00100827" w:rsidRPr="00CF25F1">
        <w:rPr>
          <w:szCs w:val="28"/>
        </w:rPr>
        <w:t xml:space="preserve"> млн. рубл</w:t>
      </w:r>
      <w:r w:rsidRPr="00CF25F1">
        <w:rPr>
          <w:szCs w:val="28"/>
        </w:rPr>
        <w:t>ей из них федеральный бюджет - 61,6</w:t>
      </w:r>
      <w:r w:rsidR="00100827" w:rsidRPr="00CF25F1">
        <w:rPr>
          <w:szCs w:val="28"/>
        </w:rPr>
        <w:t xml:space="preserve"> млн. ру</w:t>
      </w:r>
      <w:r w:rsidRPr="00CF25F1">
        <w:rPr>
          <w:szCs w:val="28"/>
        </w:rPr>
        <w:t>блей, республиканский бюджет - 3,2</w:t>
      </w:r>
      <w:r w:rsidR="00100827" w:rsidRPr="00CF25F1">
        <w:rPr>
          <w:szCs w:val="28"/>
        </w:rPr>
        <w:t xml:space="preserve"> млн. рублей</w:t>
      </w:r>
      <w:r w:rsidR="00B170C9" w:rsidRPr="00CF25F1">
        <w:rPr>
          <w:szCs w:val="28"/>
        </w:rPr>
        <w:t xml:space="preserve"> и собственные средства участников – 7,</w:t>
      </w:r>
      <w:r w:rsidRPr="00CF25F1">
        <w:rPr>
          <w:szCs w:val="28"/>
        </w:rPr>
        <w:t>2</w:t>
      </w:r>
      <w:r w:rsidR="00D542AA" w:rsidRPr="00CF25F1">
        <w:rPr>
          <w:szCs w:val="28"/>
        </w:rPr>
        <w:t xml:space="preserve"> млн. рублей</w:t>
      </w:r>
      <w:r w:rsidR="00100827" w:rsidRPr="00CF25F1">
        <w:rPr>
          <w:szCs w:val="28"/>
        </w:rPr>
        <w:t xml:space="preserve">. </w:t>
      </w:r>
    </w:p>
    <w:p w14:paraId="37E0AB42" w14:textId="3EC204C7" w:rsidR="00802512" w:rsidRPr="00CF25F1" w:rsidRDefault="00802512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b/>
          <w:szCs w:val="28"/>
        </w:rPr>
        <w:t>- 2020</w:t>
      </w:r>
      <w:r w:rsidR="0072537B" w:rsidRPr="00CF25F1">
        <w:rPr>
          <w:b/>
          <w:szCs w:val="28"/>
        </w:rPr>
        <w:t xml:space="preserve"> г.</w:t>
      </w:r>
      <w:r w:rsidR="0072537B" w:rsidRPr="00CF25F1">
        <w:rPr>
          <w:szCs w:val="28"/>
        </w:rPr>
        <w:t xml:space="preserve"> – 39</w:t>
      </w:r>
      <w:r w:rsidRPr="00CF25F1">
        <w:rPr>
          <w:szCs w:val="28"/>
        </w:rPr>
        <w:t xml:space="preserve"> млн. рубле</w:t>
      </w:r>
      <w:r w:rsidR="0060797F" w:rsidRPr="00CF25F1">
        <w:rPr>
          <w:szCs w:val="28"/>
        </w:rPr>
        <w:t xml:space="preserve">й </w:t>
      </w:r>
      <w:r w:rsidR="007A5B52" w:rsidRPr="00CF25F1">
        <w:rPr>
          <w:szCs w:val="28"/>
        </w:rPr>
        <w:t>из них федеральный бюджет - 34</w:t>
      </w:r>
      <w:r w:rsidR="001B20F7" w:rsidRPr="00CF25F1">
        <w:rPr>
          <w:szCs w:val="28"/>
        </w:rPr>
        <w:t>,7</w:t>
      </w:r>
      <w:r w:rsidRPr="00CF25F1">
        <w:rPr>
          <w:szCs w:val="28"/>
        </w:rPr>
        <w:t xml:space="preserve"> млн. ру</w:t>
      </w:r>
      <w:r w:rsidR="00830087" w:rsidRPr="00CF25F1">
        <w:rPr>
          <w:szCs w:val="28"/>
        </w:rPr>
        <w:t>блей, республиканский бюджет - 0,3</w:t>
      </w:r>
      <w:r w:rsidRPr="00CF25F1">
        <w:rPr>
          <w:szCs w:val="28"/>
        </w:rPr>
        <w:t xml:space="preserve"> млн. рублей</w:t>
      </w:r>
      <w:r w:rsidR="00FA0BC8" w:rsidRPr="00CF25F1">
        <w:rPr>
          <w:szCs w:val="28"/>
        </w:rPr>
        <w:t xml:space="preserve"> и собственные средства участников – 3,</w:t>
      </w:r>
      <w:r w:rsidR="00272F07" w:rsidRPr="00CF25F1">
        <w:rPr>
          <w:szCs w:val="28"/>
        </w:rPr>
        <w:t>9</w:t>
      </w:r>
      <w:r w:rsidR="00D542AA" w:rsidRPr="00CF25F1">
        <w:rPr>
          <w:szCs w:val="28"/>
        </w:rPr>
        <w:t xml:space="preserve"> млн. рублей</w:t>
      </w:r>
      <w:r w:rsidR="00FA0BC8" w:rsidRPr="00CF25F1">
        <w:rPr>
          <w:szCs w:val="28"/>
        </w:rPr>
        <w:t xml:space="preserve">. </w:t>
      </w:r>
    </w:p>
    <w:p w14:paraId="01809671" w14:textId="77777777" w:rsidR="00CF6EE4" w:rsidRPr="00CF25F1" w:rsidRDefault="00CF6EE4" w:rsidP="00CF25F1">
      <w:pPr>
        <w:spacing w:after="0" w:line="240" w:lineRule="auto"/>
        <w:ind w:firstLine="567"/>
        <w:jc w:val="both"/>
        <w:rPr>
          <w:szCs w:val="28"/>
        </w:rPr>
      </w:pPr>
    </w:p>
    <w:p w14:paraId="73D761B2" w14:textId="6C79AEBC" w:rsidR="007F0674" w:rsidRPr="00CF25F1" w:rsidRDefault="007F0674" w:rsidP="00CF25F1">
      <w:pPr>
        <w:spacing w:after="0" w:line="240" w:lineRule="auto"/>
        <w:ind w:firstLine="567"/>
        <w:jc w:val="both"/>
        <w:rPr>
          <w:b/>
          <w:szCs w:val="28"/>
        </w:rPr>
      </w:pPr>
      <w:r w:rsidRPr="00CF25F1">
        <w:rPr>
          <w:b/>
          <w:szCs w:val="28"/>
        </w:rPr>
        <w:t>Итоги р</w:t>
      </w:r>
      <w:r w:rsidR="00604E36" w:rsidRPr="00CF25F1">
        <w:rPr>
          <w:b/>
          <w:szCs w:val="28"/>
        </w:rPr>
        <w:t>еализации проекта с 2016 по 2020</w:t>
      </w:r>
      <w:r w:rsidRPr="00CF25F1">
        <w:rPr>
          <w:b/>
          <w:szCs w:val="28"/>
        </w:rPr>
        <w:t xml:space="preserve"> гг.</w:t>
      </w:r>
    </w:p>
    <w:p w14:paraId="6B999428" w14:textId="74639B88" w:rsidR="00100827" w:rsidRPr="00CF25F1" w:rsidRDefault="00DC3A68" w:rsidP="00CF25F1">
      <w:pPr>
        <w:spacing w:after="0" w:line="240" w:lineRule="auto"/>
        <w:ind w:firstLine="567"/>
        <w:jc w:val="both"/>
        <w:rPr>
          <w:b/>
          <w:szCs w:val="28"/>
        </w:rPr>
      </w:pPr>
      <w:r w:rsidRPr="00CF25F1">
        <w:rPr>
          <w:b/>
          <w:szCs w:val="28"/>
        </w:rPr>
        <w:t>За 5 лет</w:t>
      </w:r>
      <w:r w:rsidR="00100827" w:rsidRPr="00CF25F1">
        <w:rPr>
          <w:b/>
          <w:szCs w:val="28"/>
        </w:rPr>
        <w:t xml:space="preserve"> реализации проекта:</w:t>
      </w:r>
    </w:p>
    <w:p w14:paraId="3463C185" w14:textId="2E1F102D" w:rsidR="00BF3286" w:rsidRPr="00FE4140" w:rsidRDefault="0026411B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 xml:space="preserve">- создано </w:t>
      </w:r>
      <w:r w:rsidR="00D671C0" w:rsidRPr="00CF25F1">
        <w:rPr>
          <w:rFonts w:eastAsia="Times New Roman"/>
          <w:b/>
          <w:kern w:val="1"/>
          <w:szCs w:val="28"/>
        </w:rPr>
        <w:t>523</w:t>
      </w:r>
      <w:r w:rsidRPr="00CF25F1">
        <w:rPr>
          <w:rFonts w:eastAsia="Times New Roman"/>
          <w:kern w:val="1"/>
          <w:szCs w:val="28"/>
        </w:rPr>
        <w:t xml:space="preserve"> новых </w:t>
      </w:r>
      <w:r w:rsidR="009918BE" w:rsidRPr="00CF25F1">
        <w:rPr>
          <w:rFonts w:eastAsia="Times New Roman"/>
          <w:kern w:val="1"/>
          <w:szCs w:val="28"/>
        </w:rPr>
        <w:t>крестьянских (</w:t>
      </w:r>
      <w:r w:rsidRPr="00CF25F1">
        <w:rPr>
          <w:rFonts w:eastAsia="Times New Roman"/>
          <w:kern w:val="1"/>
          <w:szCs w:val="28"/>
        </w:rPr>
        <w:t>фермерских</w:t>
      </w:r>
      <w:r w:rsidR="009918BE" w:rsidRPr="00CF25F1">
        <w:rPr>
          <w:rFonts w:eastAsia="Times New Roman"/>
          <w:kern w:val="1"/>
          <w:szCs w:val="28"/>
        </w:rPr>
        <w:t>)</w:t>
      </w:r>
      <w:r w:rsidRPr="00CF25F1">
        <w:rPr>
          <w:rFonts w:eastAsia="Times New Roman"/>
          <w:kern w:val="1"/>
          <w:szCs w:val="28"/>
        </w:rPr>
        <w:t xml:space="preserve"> хозяйств и трудоустроено </w:t>
      </w:r>
      <w:r w:rsidR="007B115E" w:rsidRPr="00CF25F1">
        <w:rPr>
          <w:rFonts w:eastAsia="Times New Roman"/>
          <w:b/>
          <w:kern w:val="1"/>
          <w:szCs w:val="28"/>
        </w:rPr>
        <w:t>523</w:t>
      </w:r>
      <w:r w:rsidRPr="00CF25F1">
        <w:rPr>
          <w:rFonts w:eastAsia="Times New Roman"/>
          <w:b/>
          <w:kern w:val="1"/>
          <w:szCs w:val="28"/>
        </w:rPr>
        <w:t xml:space="preserve"> </w:t>
      </w:r>
      <w:r w:rsidRPr="00FE4140">
        <w:rPr>
          <w:rFonts w:eastAsia="Times New Roman"/>
          <w:kern w:val="1"/>
          <w:szCs w:val="28"/>
        </w:rPr>
        <w:t xml:space="preserve">молодых граждан до 35 лет на постоянной основе; </w:t>
      </w:r>
    </w:p>
    <w:p w14:paraId="43F1724E" w14:textId="3AB84E7C" w:rsidR="00BF3286" w:rsidRPr="00CF25F1" w:rsidRDefault="0026411B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FE4140">
        <w:rPr>
          <w:rFonts w:eastAsia="Times New Roman"/>
          <w:kern w:val="1"/>
          <w:szCs w:val="28"/>
        </w:rPr>
        <w:t xml:space="preserve">- построено </w:t>
      </w:r>
      <w:r w:rsidR="00381AB2" w:rsidRPr="00FE4140">
        <w:rPr>
          <w:rFonts w:eastAsia="Times New Roman"/>
          <w:b/>
          <w:kern w:val="1"/>
          <w:szCs w:val="28"/>
        </w:rPr>
        <w:t>448</w:t>
      </w:r>
      <w:r w:rsidRPr="00FE4140">
        <w:rPr>
          <w:rFonts w:eastAsia="Times New Roman"/>
          <w:kern w:val="1"/>
          <w:szCs w:val="28"/>
        </w:rPr>
        <w:t xml:space="preserve"> чабанских стоянок с домами и кошарами</w:t>
      </w:r>
      <w:r w:rsidR="000E116F" w:rsidRPr="00FE4140">
        <w:rPr>
          <w:rFonts w:eastAsia="Times New Roman"/>
          <w:kern w:val="1"/>
          <w:szCs w:val="28"/>
        </w:rPr>
        <w:t xml:space="preserve"> (план за 5 лет – 523 ед.</w:t>
      </w:r>
      <w:r w:rsidR="000F3ECC" w:rsidRPr="00FE4140">
        <w:rPr>
          <w:rFonts w:eastAsia="Times New Roman"/>
          <w:kern w:val="1"/>
          <w:szCs w:val="28"/>
        </w:rPr>
        <w:t xml:space="preserve"> т.е.</w:t>
      </w:r>
      <w:r w:rsidR="000E116F" w:rsidRPr="00FE4140">
        <w:rPr>
          <w:rFonts w:eastAsia="Times New Roman"/>
          <w:kern w:val="1"/>
          <w:szCs w:val="28"/>
        </w:rPr>
        <w:t xml:space="preserve"> выполнение на </w:t>
      </w:r>
      <w:r w:rsidR="00D1722B" w:rsidRPr="00FE4140">
        <w:rPr>
          <w:rFonts w:eastAsia="Times New Roman"/>
          <w:kern w:val="1"/>
          <w:szCs w:val="28"/>
        </w:rPr>
        <w:t>86%</w:t>
      </w:r>
      <w:r w:rsidR="00002D98" w:rsidRPr="00FE4140">
        <w:rPr>
          <w:rFonts w:eastAsia="Times New Roman"/>
          <w:kern w:val="1"/>
          <w:szCs w:val="28"/>
        </w:rPr>
        <w:t>)</w:t>
      </w:r>
      <w:r w:rsidRPr="00FE4140">
        <w:rPr>
          <w:rFonts w:eastAsia="Times New Roman"/>
          <w:kern w:val="1"/>
          <w:szCs w:val="28"/>
        </w:rPr>
        <w:t>;</w:t>
      </w:r>
    </w:p>
    <w:p w14:paraId="4AA707D4" w14:textId="1CD7D0E7" w:rsidR="00BF3286" w:rsidRPr="00CF25F1" w:rsidRDefault="0026411B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>- вовлечено в оборо</w:t>
      </w:r>
      <w:r w:rsidR="00C4154B" w:rsidRPr="00CF25F1">
        <w:rPr>
          <w:rFonts w:eastAsia="Times New Roman"/>
          <w:kern w:val="1"/>
          <w:szCs w:val="28"/>
        </w:rPr>
        <w:t>т неиспользуемых сельхозземель</w:t>
      </w:r>
      <w:r w:rsidRPr="00CF25F1">
        <w:rPr>
          <w:rFonts w:eastAsia="Times New Roman"/>
          <w:kern w:val="1"/>
          <w:szCs w:val="28"/>
        </w:rPr>
        <w:t xml:space="preserve"> общей площадью </w:t>
      </w:r>
      <w:r w:rsidR="006E619E" w:rsidRPr="00CF25F1">
        <w:rPr>
          <w:rFonts w:eastAsia="Times New Roman"/>
          <w:b/>
          <w:kern w:val="1"/>
          <w:szCs w:val="28"/>
        </w:rPr>
        <w:t>66,8</w:t>
      </w:r>
      <w:r w:rsidRPr="00CF25F1">
        <w:rPr>
          <w:rFonts w:eastAsia="Times New Roman"/>
          <w:b/>
          <w:kern w:val="1"/>
          <w:szCs w:val="28"/>
        </w:rPr>
        <w:t xml:space="preserve"> </w:t>
      </w:r>
      <w:r w:rsidRPr="00CF25F1">
        <w:rPr>
          <w:rFonts w:eastAsia="Times New Roman"/>
          <w:kern w:val="1"/>
          <w:szCs w:val="28"/>
        </w:rPr>
        <w:t>тыс. га;</w:t>
      </w:r>
    </w:p>
    <w:p w14:paraId="72788B8E" w14:textId="10D1DEB2" w:rsidR="00BF3286" w:rsidRPr="00CF25F1" w:rsidRDefault="0026411B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 xml:space="preserve">- заготовлено древесины для строительства кошар и жилых домов в объеме </w:t>
      </w:r>
      <w:r w:rsidR="00B57028" w:rsidRPr="00CF25F1">
        <w:rPr>
          <w:rFonts w:eastAsia="Times New Roman"/>
          <w:b/>
          <w:kern w:val="1"/>
          <w:szCs w:val="28"/>
        </w:rPr>
        <w:t>8</w:t>
      </w:r>
      <w:r w:rsidR="00F25CC0" w:rsidRPr="00CF25F1">
        <w:rPr>
          <w:rFonts w:eastAsia="Times New Roman"/>
          <w:b/>
          <w:kern w:val="1"/>
          <w:szCs w:val="28"/>
        </w:rPr>
        <w:t>7</w:t>
      </w:r>
      <w:r w:rsidR="00B57028" w:rsidRPr="00CF25F1">
        <w:rPr>
          <w:rFonts w:eastAsia="Times New Roman"/>
          <w:b/>
          <w:kern w:val="1"/>
          <w:szCs w:val="28"/>
        </w:rPr>
        <w:t>,1</w:t>
      </w:r>
      <w:r w:rsidRPr="00CF25F1">
        <w:rPr>
          <w:rFonts w:eastAsia="Times New Roman"/>
          <w:b/>
          <w:kern w:val="1"/>
          <w:szCs w:val="28"/>
        </w:rPr>
        <w:t xml:space="preserve"> тыс. куб. м.,</w:t>
      </w:r>
      <w:r w:rsidRPr="00CF25F1">
        <w:rPr>
          <w:rFonts w:eastAsia="Times New Roman"/>
          <w:kern w:val="1"/>
          <w:szCs w:val="28"/>
        </w:rPr>
        <w:t xml:space="preserve"> участниками проекта перечислена в бюджет республики плата за использование лесов в размере </w:t>
      </w:r>
      <w:r w:rsidR="00562060" w:rsidRPr="00CF25F1">
        <w:rPr>
          <w:rFonts w:eastAsia="Times New Roman"/>
          <w:b/>
          <w:kern w:val="1"/>
          <w:szCs w:val="28"/>
        </w:rPr>
        <w:t>1 649</w:t>
      </w:r>
      <w:r w:rsidRPr="00CF25F1">
        <w:rPr>
          <w:rFonts w:eastAsia="Times New Roman"/>
          <w:b/>
          <w:kern w:val="1"/>
          <w:szCs w:val="28"/>
        </w:rPr>
        <w:t xml:space="preserve"> тыс. рублей</w:t>
      </w:r>
      <w:r w:rsidRPr="00CF25F1">
        <w:rPr>
          <w:rFonts w:eastAsia="Times New Roman"/>
          <w:kern w:val="1"/>
          <w:szCs w:val="28"/>
        </w:rPr>
        <w:t>;</w:t>
      </w:r>
    </w:p>
    <w:p w14:paraId="0BD06DB0" w14:textId="3E5D622D" w:rsidR="00BF3286" w:rsidRPr="00CF25F1" w:rsidRDefault="00625DF2" w:rsidP="00CF25F1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>- участникам</w:t>
      </w:r>
      <w:r w:rsidR="0026411B" w:rsidRPr="00CF25F1">
        <w:rPr>
          <w:rFonts w:eastAsia="Times New Roman"/>
          <w:kern w:val="1"/>
          <w:szCs w:val="28"/>
        </w:rPr>
        <w:t xml:space="preserve"> проекта 2016 и 2017 годов (начинающим участникам) приобретено </w:t>
      </w:r>
      <w:r w:rsidR="00C4154B" w:rsidRPr="00CF25F1">
        <w:rPr>
          <w:rFonts w:eastAsia="Times New Roman"/>
          <w:kern w:val="1"/>
          <w:szCs w:val="28"/>
        </w:rPr>
        <w:t>всего</w:t>
      </w:r>
      <w:r w:rsidR="0026411B" w:rsidRPr="00CF25F1">
        <w:rPr>
          <w:rFonts w:eastAsia="Times New Roman"/>
          <w:kern w:val="1"/>
          <w:szCs w:val="28"/>
        </w:rPr>
        <w:t xml:space="preserve"> </w:t>
      </w:r>
      <w:r w:rsidR="00552057" w:rsidRPr="00CF25F1">
        <w:rPr>
          <w:rFonts w:eastAsia="Times New Roman"/>
          <w:b/>
          <w:kern w:val="1"/>
          <w:szCs w:val="28"/>
        </w:rPr>
        <w:t>34</w:t>
      </w:r>
      <w:r w:rsidR="0026411B" w:rsidRPr="00CF25F1">
        <w:rPr>
          <w:rFonts w:eastAsia="Times New Roman"/>
          <w:b/>
          <w:kern w:val="1"/>
          <w:szCs w:val="28"/>
        </w:rPr>
        <w:t>600 голов МРС и 700 голов КРС</w:t>
      </w:r>
      <w:r w:rsidR="0026411B" w:rsidRPr="00CF25F1">
        <w:rPr>
          <w:rFonts w:eastAsia="Times New Roman"/>
          <w:kern w:val="1"/>
          <w:szCs w:val="28"/>
        </w:rPr>
        <w:t xml:space="preserve">, а также организована передача скота участниками проекта 2016, 2017 годов участникам 2018 и 2019 годов всего 33800 голов МРС и </w:t>
      </w:r>
      <w:r w:rsidR="00552057" w:rsidRPr="00CF25F1">
        <w:rPr>
          <w:rFonts w:eastAsia="Times New Roman"/>
          <w:kern w:val="1"/>
          <w:szCs w:val="28"/>
        </w:rPr>
        <w:t>780 голов КРС (в 2016 году – 20</w:t>
      </w:r>
      <w:r w:rsidR="0026411B" w:rsidRPr="00CF25F1">
        <w:rPr>
          <w:rFonts w:eastAsia="Times New Roman"/>
          <w:kern w:val="1"/>
          <w:szCs w:val="28"/>
        </w:rPr>
        <w:t xml:space="preserve">200 голов МРС и 80 голов КРС, в 2017 году </w:t>
      </w:r>
      <w:r w:rsidR="00927EDA" w:rsidRPr="00CF25F1">
        <w:rPr>
          <w:rFonts w:eastAsia="Times New Roman"/>
          <w:kern w:val="1"/>
          <w:szCs w:val="28"/>
        </w:rPr>
        <w:t xml:space="preserve">- </w:t>
      </w:r>
      <w:r w:rsidR="0026411B" w:rsidRPr="00CF25F1">
        <w:rPr>
          <w:rFonts w:eastAsia="Times New Roman"/>
          <w:kern w:val="1"/>
          <w:szCs w:val="28"/>
        </w:rPr>
        <w:t>13600 МРС и 700 голов КРС);</w:t>
      </w:r>
    </w:p>
    <w:p w14:paraId="79B684C5" w14:textId="227C84E4" w:rsidR="00E37932" w:rsidRPr="00CF25F1" w:rsidRDefault="00E37932" w:rsidP="00CF25F1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kern w:val="2"/>
          <w:szCs w:val="28"/>
        </w:rPr>
      </w:pPr>
      <w:r w:rsidRPr="00CF25F1">
        <w:rPr>
          <w:szCs w:val="28"/>
        </w:rPr>
        <w:t xml:space="preserve">- </w:t>
      </w:r>
      <w:r w:rsidRPr="00CF25F1">
        <w:rPr>
          <w:rFonts w:eastAsia="Times New Roman"/>
          <w:kern w:val="2"/>
          <w:szCs w:val="28"/>
        </w:rPr>
        <w:t>с учетом природно-климатических особенносте</w:t>
      </w:r>
      <w:r w:rsidR="00004FD2" w:rsidRPr="00CF25F1">
        <w:rPr>
          <w:rFonts w:eastAsia="Times New Roman"/>
          <w:kern w:val="2"/>
          <w:szCs w:val="28"/>
        </w:rPr>
        <w:t xml:space="preserve">й отдельных </w:t>
      </w:r>
      <w:proofErr w:type="spellStart"/>
      <w:r w:rsidR="00004FD2" w:rsidRPr="00CF25F1">
        <w:rPr>
          <w:rFonts w:eastAsia="Times New Roman"/>
          <w:kern w:val="2"/>
          <w:szCs w:val="28"/>
        </w:rPr>
        <w:t>кожуунов</w:t>
      </w:r>
      <w:proofErr w:type="spellEnd"/>
      <w:r w:rsidR="00004FD2" w:rsidRPr="00CF25F1">
        <w:rPr>
          <w:rFonts w:eastAsia="Times New Roman"/>
          <w:kern w:val="2"/>
          <w:szCs w:val="28"/>
        </w:rPr>
        <w:t xml:space="preserve"> 35 участникам</w:t>
      </w:r>
      <w:r w:rsidRPr="00CF25F1">
        <w:rPr>
          <w:rFonts w:eastAsia="Times New Roman"/>
          <w:kern w:val="2"/>
          <w:szCs w:val="28"/>
        </w:rPr>
        <w:t xml:space="preserve"> проекта 2017 года организована передача 700 голов крупного рогатого скота;</w:t>
      </w:r>
    </w:p>
    <w:p w14:paraId="528A6F1D" w14:textId="77777777" w:rsidR="000A0C28" w:rsidRPr="00CF25F1" w:rsidRDefault="000A0C28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b/>
          <w:kern w:val="1"/>
          <w:szCs w:val="28"/>
        </w:rPr>
        <w:t xml:space="preserve">- </w:t>
      </w:r>
      <w:r w:rsidRPr="00CF25F1">
        <w:rPr>
          <w:rFonts w:eastAsia="Times New Roman"/>
          <w:kern w:val="1"/>
          <w:szCs w:val="28"/>
        </w:rPr>
        <w:t xml:space="preserve">по итогам 2 лет (2017 и 2018 гг., т.е. до передачи скота) участниками 2016 года от 21000 голов овцематок получено </w:t>
      </w:r>
      <w:r w:rsidRPr="00CF25F1">
        <w:rPr>
          <w:rFonts w:eastAsia="Times New Roman"/>
          <w:i/>
          <w:kern w:val="1"/>
          <w:szCs w:val="28"/>
        </w:rPr>
        <w:t>32104 голов ягнят</w:t>
      </w:r>
      <w:r w:rsidRPr="00CF25F1">
        <w:rPr>
          <w:rFonts w:eastAsia="Times New Roman"/>
          <w:kern w:val="1"/>
          <w:szCs w:val="28"/>
        </w:rPr>
        <w:t xml:space="preserve"> при плане 31500 голов, т.е. увеличение на 2% от плана;</w:t>
      </w:r>
    </w:p>
    <w:p w14:paraId="23D58F31" w14:textId="6FD38AFA" w:rsidR="000A0C28" w:rsidRPr="00CF25F1" w:rsidRDefault="000A0C28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>- у участников проекта 2016</w:t>
      </w:r>
      <w:r w:rsidR="004E5ADD" w:rsidRPr="00CF25F1">
        <w:rPr>
          <w:rFonts w:eastAsia="Times New Roman"/>
          <w:kern w:val="1"/>
          <w:szCs w:val="28"/>
        </w:rPr>
        <w:t xml:space="preserve"> года </w:t>
      </w:r>
      <w:r w:rsidR="009162AF" w:rsidRPr="00CF25F1">
        <w:rPr>
          <w:rFonts w:eastAsia="Times New Roman"/>
          <w:kern w:val="1"/>
          <w:szCs w:val="28"/>
        </w:rPr>
        <w:t xml:space="preserve">на </w:t>
      </w:r>
      <w:r w:rsidR="004E5ADD" w:rsidRPr="00CF25F1">
        <w:rPr>
          <w:rFonts w:eastAsia="Times New Roman"/>
          <w:kern w:val="1"/>
          <w:szCs w:val="28"/>
        </w:rPr>
        <w:t>текущее время</w:t>
      </w:r>
      <w:r w:rsidRPr="00CF25F1">
        <w:rPr>
          <w:rFonts w:eastAsia="Times New Roman"/>
          <w:kern w:val="1"/>
          <w:szCs w:val="28"/>
        </w:rPr>
        <w:t xml:space="preserve"> </w:t>
      </w:r>
      <w:r w:rsidR="0074607B" w:rsidRPr="00CF25F1">
        <w:rPr>
          <w:rFonts w:eastAsia="Times New Roman"/>
          <w:kern w:val="1"/>
          <w:szCs w:val="28"/>
        </w:rPr>
        <w:t>имеется 28898</w:t>
      </w:r>
      <w:r w:rsidRPr="00CF25F1">
        <w:rPr>
          <w:rFonts w:eastAsia="Times New Roman"/>
          <w:kern w:val="1"/>
          <w:szCs w:val="28"/>
        </w:rPr>
        <w:t xml:space="preserve"> голов </w:t>
      </w:r>
      <w:r w:rsidRPr="00CF25F1">
        <w:rPr>
          <w:rFonts w:eastAsia="Times New Roman"/>
          <w:kern w:val="1"/>
          <w:szCs w:val="28"/>
        </w:rPr>
        <w:lastRenderedPageBreak/>
        <w:t>мелкого рогатого скота, в том ч</w:t>
      </w:r>
      <w:r w:rsidR="0015706A" w:rsidRPr="00CF25F1">
        <w:rPr>
          <w:rFonts w:eastAsia="Times New Roman"/>
          <w:kern w:val="1"/>
          <w:szCs w:val="28"/>
        </w:rPr>
        <w:t xml:space="preserve">исле приплод текущего года </w:t>
      </w:r>
      <w:r w:rsidR="002A07DA" w:rsidRPr="00CF25F1">
        <w:rPr>
          <w:rFonts w:eastAsia="Times New Roman"/>
          <w:kern w:val="1"/>
          <w:szCs w:val="28"/>
        </w:rPr>
        <w:t xml:space="preserve">- </w:t>
      </w:r>
      <w:r w:rsidR="0015706A" w:rsidRPr="00CF25F1">
        <w:rPr>
          <w:rFonts w:eastAsia="Times New Roman"/>
          <w:kern w:val="1"/>
          <w:szCs w:val="28"/>
        </w:rPr>
        <w:t>9784</w:t>
      </w:r>
      <w:r w:rsidR="002A07DA" w:rsidRPr="00CF25F1">
        <w:rPr>
          <w:rFonts w:eastAsia="Times New Roman"/>
          <w:kern w:val="1"/>
          <w:szCs w:val="28"/>
        </w:rPr>
        <w:t xml:space="preserve"> голов</w:t>
      </w:r>
      <w:r w:rsidR="00D96C66">
        <w:rPr>
          <w:rFonts w:eastAsia="Times New Roman"/>
          <w:kern w:val="1"/>
          <w:szCs w:val="28"/>
        </w:rPr>
        <w:t xml:space="preserve"> ягнят</w:t>
      </w:r>
      <w:r w:rsidR="002A07DA" w:rsidRPr="00CF25F1">
        <w:rPr>
          <w:rFonts w:eastAsia="Times New Roman"/>
          <w:kern w:val="1"/>
          <w:szCs w:val="28"/>
        </w:rPr>
        <w:t>;</w:t>
      </w:r>
    </w:p>
    <w:p w14:paraId="52E3149B" w14:textId="78790D2C" w:rsidR="000A0C28" w:rsidRPr="00CF25F1" w:rsidRDefault="000A0C28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  <w:highlight w:val="yellow"/>
        </w:rPr>
      </w:pPr>
      <w:r w:rsidRPr="00CF25F1">
        <w:rPr>
          <w:rFonts w:eastAsia="Times New Roman"/>
          <w:b/>
          <w:kern w:val="1"/>
          <w:szCs w:val="28"/>
        </w:rPr>
        <w:t xml:space="preserve">- </w:t>
      </w:r>
      <w:r w:rsidRPr="00CF25F1">
        <w:rPr>
          <w:rFonts w:eastAsia="Times New Roman"/>
          <w:kern w:val="1"/>
          <w:szCs w:val="28"/>
        </w:rPr>
        <w:t xml:space="preserve">по итогам 2 лет </w:t>
      </w:r>
      <w:r w:rsidRPr="00CF25F1">
        <w:rPr>
          <w:rFonts w:eastAsia="Times New Roman"/>
          <w:kern w:val="2"/>
          <w:szCs w:val="28"/>
        </w:rPr>
        <w:t xml:space="preserve">(2017 и 2018 гг., т.е. до передачи скота) </w:t>
      </w:r>
      <w:r w:rsidRPr="00CF25F1">
        <w:rPr>
          <w:rFonts w:eastAsia="Times New Roman"/>
          <w:kern w:val="1"/>
          <w:szCs w:val="28"/>
        </w:rPr>
        <w:t xml:space="preserve">участниками 2017 года от 13600 овцематок получено </w:t>
      </w:r>
      <w:r w:rsidR="00981A7D" w:rsidRPr="00CF25F1">
        <w:rPr>
          <w:rFonts w:eastAsia="Times New Roman"/>
          <w:i/>
          <w:kern w:val="1"/>
          <w:szCs w:val="28"/>
        </w:rPr>
        <w:t>23</w:t>
      </w:r>
      <w:r w:rsidRPr="00CF25F1">
        <w:rPr>
          <w:rFonts w:eastAsia="Times New Roman"/>
          <w:i/>
          <w:kern w:val="1"/>
          <w:szCs w:val="28"/>
        </w:rPr>
        <w:t>459 голов ягнят</w:t>
      </w:r>
      <w:r w:rsidR="00981A7D" w:rsidRPr="00CF25F1">
        <w:rPr>
          <w:rFonts w:eastAsia="Times New Roman"/>
          <w:kern w:val="1"/>
          <w:szCs w:val="28"/>
        </w:rPr>
        <w:t xml:space="preserve"> при плане 20</w:t>
      </w:r>
      <w:r w:rsidRPr="00CF25F1">
        <w:rPr>
          <w:rFonts w:eastAsia="Times New Roman"/>
          <w:kern w:val="1"/>
          <w:szCs w:val="28"/>
        </w:rPr>
        <w:t xml:space="preserve">400 голов, т.е. увеличение на 15% от плана и от 700 голов коров получено </w:t>
      </w:r>
      <w:r w:rsidRPr="00CF25F1">
        <w:rPr>
          <w:rFonts w:eastAsia="Times New Roman"/>
          <w:i/>
          <w:kern w:val="1"/>
          <w:szCs w:val="28"/>
        </w:rPr>
        <w:t>1042 голов телят</w:t>
      </w:r>
      <w:r w:rsidRPr="00CF25F1">
        <w:rPr>
          <w:rFonts w:eastAsia="Times New Roman"/>
          <w:kern w:val="1"/>
          <w:szCs w:val="28"/>
        </w:rPr>
        <w:t xml:space="preserve"> при плане 1365 голов, т.е. снижение планового показателя на 24%;</w:t>
      </w:r>
    </w:p>
    <w:p w14:paraId="6C9A54EC" w14:textId="5F5FE3DE" w:rsidR="000A0C28" w:rsidRPr="00CF25F1" w:rsidRDefault="000A0C28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2"/>
          <w:szCs w:val="28"/>
        </w:rPr>
        <w:t xml:space="preserve">- </w:t>
      </w:r>
      <w:r w:rsidR="006A6A8D" w:rsidRPr="00CF25F1">
        <w:rPr>
          <w:rFonts w:eastAsia="Times New Roman"/>
          <w:kern w:val="1"/>
          <w:szCs w:val="28"/>
        </w:rPr>
        <w:t>у участников проекта 2017 года на текущее время имеется 24446 голов мелкого рогатого скота, в том ч</w:t>
      </w:r>
      <w:r w:rsidR="007C7024" w:rsidRPr="00CF25F1">
        <w:rPr>
          <w:rFonts w:eastAsia="Times New Roman"/>
          <w:kern w:val="1"/>
          <w:szCs w:val="28"/>
        </w:rPr>
        <w:t xml:space="preserve">исле приплод текущего года </w:t>
      </w:r>
      <w:r w:rsidR="002A07DA" w:rsidRPr="00CF25F1">
        <w:rPr>
          <w:rFonts w:eastAsia="Times New Roman"/>
          <w:kern w:val="1"/>
          <w:szCs w:val="28"/>
        </w:rPr>
        <w:t xml:space="preserve">- </w:t>
      </w:r>
      <w:r w:rsidR="007C7024" w:rsidRPr="00CF25F1">
        <w:rPr>
          <w:rFonts w:eastAsia="Times New Roman"/>
          <w:kern w:val="1"/>
          <w:szCs w:val="28"/>
        </w:rPr>
        <w:t>8473</w:t>
      </w:r>
      <w:r w:rsidR="006A6A8D" w:rsidRPr="00CF25F1">
        <w:rPr>
          <w:rFonts w:eastAsia="Times New Roman"/>
          <w:kern w:val="1"/>
          <w:szCs w:val="28"/>
        </w:rPr>
        <w:t xml:space="preserve"> голов</w:t>
      </w:r>
      <w:r w:rsidR="004021A3" w:rsidRPr="00CF25F1">
        <w:rPr>
          <w:rFonts w:eastAsia="Times New Roman"/>
          <w:kern w:val="1"/>
          <w:szCs w:val="28"/>
        </w:rPr>
        <w:t xml:space="preserve"> </w:t>
      </w:r>
      <w:r w:rsidR="004021A3" w:rsidRPr="00CF25F1">
        <w:rPr>
          <w:rFonts w:eastAsia="Times New Roman"/>
          <w:kern w:val="2"/>
          <w:szCs w:val="28"/>
        </w:rPr>
        <w:t xml:space="preserve">и </w:t>
      </w:r>
      <w:r w:rsidR="00F6232F" w:rsidRPr="00CF25F1">
        <w:rPr>
          <w:rFonts w:eastAsia="Times New Roman"/>
          <w:kern w:val="2"/>
          <w:szCs w:val="28"/>
        </w:rPr>
        <w:t>1120</w:t>
      </w:r>
      <w:r w:rsidR="002A07DA" w:rsidRPr="00CF25F1">
        <w:rPr>
          <w:rFonts w:eastAsia="Times New Roman"/>
          <w:kern w:val="2"/>
          <w:szCs w:val="28"/>
        </w:rPr>
        <w:t xml:space="preserve"> голов КРС;</w:t>
      </w:r>
    </w:p>
    <w:p w14:paraId="77B8E109" w14:textId="6AB2C52A" w:rsidR="000A0C28" w:rsidRPr="00CF25F1" w:rsidRDefault="000A0C28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 xml:space="preserve">- </w:t>
      </w:r>
      <w:r w:rsidR="0043416C" w:rsidRPr="00CF25F1">
        <w:rPr>
          <w:rFonts w:eastAsia="Times New Roman"/>
          <w:kern w:val="1"/>
          <w:szCs w:val="28"/>
        </w:rPr>
        <w:t xml:space="preserve">за 2 года </w:t>
      </w:r>
      <w:r w:rsidRPr="00CF25F1">
        <w:rPr>
          <w:rFonts w:eastAsia="Times New Roman"/>
          <w:kern w:val="1"/>
          <w:szCs w:val="28"/>
        </w:rPr>
        <w:t>участники проекта 2018 года получили и сохранили приплод п</w:t>
      </w:r>
      <w:r w:rsidR="00E6311D" w:rsidRPr="00CF25F1">
        <w:rPr>
          <w:rFonts w:eastAsia="Times New Roman"/>
          <w:kern w:val="1"/>
          <w:szCs w:val="28"/>
        </w:rPr>
        <w:t>о мелкому рогатому скоту - 30809</w:t>
      </w:r>
      <w:r w:rsidR="00E46B2F" w:rsidRPr="00CF25F1">
        <w:rPr>
          <w:rFonts w:eastAsia="Times New Roman"/>
          <w:kern w:val="1"/>
          <w:szCs w:val="28"/>
        </w:rPr>
        <w:t xml:space="preserve"> голов</w:t>
      </w:r>
      <w:r w:rsidR="00D96C66">
        <w:rPr>
          <w:rFonts w:eastAsia="Times New Roman"/>
          <w:kern w:val="1"/>
          <w:szCs w:val="28"/>
        </w:rPr>
        <w:t xml:space="preserve"> ягнят</w:t>
      </w:r>
      <w:r w:rsidR="00E46B2F" w:rsidRPr="00CF25F1">
        <w:rPr>
          <w:rFonts w:eastAsia="Times New Roman"/>
          <w:kern w:val="1"/>
          <w:szCs w:val="28"/>
        </w:rPr>
        <w:t xml:space="preserve"> и </w:t>
      </w:r>
      <w:r w:rsidR="002A07DA" w:rsidRPr="00CF25F1">
        <w:rPr>
          <w:rFonts w:eastAsia="Times New Roman"/>
          <w:kern w:val="1"/>
          <w:szCs w:val="28"/>
        </w:rPr>
        <w:t>142 голов</w:t>
      </w:r>
      <w:r w:rsidR="00D96C66">
        <w:rPr>
          <w:rFonts w:eastAsia="Times New Roman"/>
          <w:kern w:val="1"/>
          <w:szCs w:val="28"/>
        </w:rPr>
        <w:t xml:space="preserve"> телят</w:t>
      </w:r>
      <w:r w:rsidR="002A07DA" w:rsidRPr="00CF25F1">
        <w:rPr>
          <w:rFonts w:eastAsia="Times New Roman"/>
          <w:kern w:val="1"/>
          <w:szCs w:val="28"/>
        </w:rPr>
        <w:t>;</w:t>
      </w:r>
    </w:p>
    <w:p w14:paraId="6A1076D6" w14:textId="5DEE3C2B" w:rsidR="00E37932" w:rsidRPr="00352DFF" w:rsidRDefault="00E37932" w:rsidP="00CF25F1">
      <w:pPr>
        <w:widowControl w:val="0"/>
        <w:suppressAutoHyphens/>
        <w:spacing w:after="0" w:line="240" w:lineRule="auto"/>
        <w:ind w:firstLine="567"/>
        <w:jc w:val="both"/>
        <w:rPr>
          <w:rFonts w:eastAsia="Times New Roman"/>
          <w:kern w:val="2"/>
          <w:szCs w:val="28"/>
        </w:rPr>
      </w:pPr>
      <w:r w:rsidRPr="00CF25F1">
        <w:rPr>
          <w:rFonts w:eastAsia="Times New Roman"/>
          <w:kern w:val="2"/>
          <w:szCs w:val="28"/>
        </w:rPr>
        <w:t xml:space="preserve">- </w:t>
      </w:r>
      <w:r w:rsidR="000A0C28" w:rsidRPr="00CF25F1">
        <w:rPr>
          <w:rFonts w:eastAsia="Times New Roman"/>
          <w:kern w:val="2"/>
          <w:szCs w:val="28"/>
        </w:rPr>
        <w:t xml:space="preserve">всеми </w:t>
      </w:r>
      <w:r w:rsidRPr="00CF25F1">
        <w:rPr>
          <w:rFonts w:eastAsia="Times New Roman"/>
          <w:kern w:val="2"/>
          <w:szCs w:val="28"/>
        </w:rPr>
        <w:t>участниками 2016, 2017, 2018</w:t>
      </w:r>
      <w:r w:rsidR="00343BF8" w:rsidRPr="00CF25F1">
        <w:rPr>
          <w:rFonts w:eastAsia="Times New Roman"/>
          <w:kern w:val="2"/>
          <w:szCs w:val="28"/>
        </w:rPr>
        <w:t>, 2019</w:t>
      </w:r>
      <w:r w:rsidRPr="00CF25F1">
        <w:rPr>
          <w:rFonts w:eastAsia="Times New Roman"/>
          <w:kern w:val="2"/>
          <w:szCs w:val="28"/>
        </w:rPr>
        <w:t xml:space="preserve"> годов получено приплода всего </w:t>
      </w:r>
      <w:r w:rsidR="000A0C28" w:rsidRPr="00FE4140">
        <w:rPr>
          <w:rFonts w:eastAsia="Times New Roman"/>
          <w:kern w:val="2"/>
          <w:szCs w:val="28"/>
        </w:rPr>
        <w:t xml:space="preserve">от </w:t>
      </w:r>
      <w:r w:rsidRPr="00FE4140">
        <w:rPr>
          <w:rFonts w:eastAsia="Times New Roman"/>
          <w:kern w:val="2"/>
          <w:szCs w:val="28"/>
        </w:rPr>
        <w:t xml:space="preserve">МРС </w:t>
      </w:r>
      <w:r w:rsidR="001079AC" w:rsidRPr="00FE4140">
        <w:rPr>
          <w:rFonts w:eastAsia="Times New Roman"/>
          <w:kern w:val="2"/>
          <w:szCs w:val="28"/>
        </w:rPr>
        <w:t>–</w:t>
      </w:r>
      <w:r w:rsidR="000A0C28" w:rsidRPr="00FE4140">
        <w:rPr>
          <w:rFonts w:eastAsia="Times New Roman"/>
          <w:kern w:val="2"/>
          <w:szCs w:val="28"/>
        </w:rPr>
        <w:t xml:space="preserve"> </w:t>
      </w:r>
      <w:r w:rsidR="00343BF8" w:rsidRPr="00FE4140">
        <w:rPr>
          <w:rFonts w:eastAsia="Times New Roman"/>
          <w:b/>
          <w:kern w:val="2"/>
          <w:szCs w:val="28"/>
        </w:rPr>
        <w:t>43806</w:t>
      </w:r>
      <w:r w:rsidR="001079AC" w:rsidRPr="00FE4140">
        <w:rPr>
          <w:rFonts w:eastAsia="Times New Roman"/>
          <w:kern w:val="2"/>
          <w:szCs w:val="28"/>
        </w:rPr>
        <w:t xml:space="preserve"> голов</w:t>
      </w:r>
      <w:r w:rsidRPr="00FE4140">
        <w:rPr>
          <w:rFonts w:eastAsia="Times New Roman"/>
          <w:kern w:val="2"/>
          <w:szCs w:val="28"/>
        </w:rPr>
        <w:t xml:space="preserve"> и </w:t>
      </w:r>
      <w:r w:rsidR="000A0C28" w:rsidRPr="00352DFF">
        <w:rPr>
          <w:rFonts w:eastAsia="Times New Roman"/>
          <w:kern w:val="2"/>
          <w:szCs w:val="28"/>
        </w:rPr>
        <w:t xml:space="preserve">от </w:t>
      </w:r>
      <w:r w:rsidRPr="00352DFF">
        <w:rPr>
          <w:rFonts w:eastAsia="Times New Roman"/>
          <w:kern w:val="2"/>
          <w:szCs w:val="28"/>
        </w:rPr>
        <w:t>КРС</w:t>
      </w:r>
      <w:r w:rsidRPr="00352DFF">
        <w:rPr>
          <w:rFonts w:eastAsia="Times New Roman"/>
          <w:b/>
          <w:kern w:val="2"/>
          <w:szCs w:val="28"/>
        </w:rPr>
        <w:t xml:space="preserve"> </w:t>
      </w:r>
      <w:r w:rsidR="00FA23B8" w:rsidRPr="00352DFF">
        <w:rPr>
          <w:rFonts w:eastAsia="Times New Roman"/>
          <w:b/>
          <w:kern w:val="2"/>
          <w:szCs w:val="28"/>
        </w:rPr>
        <w:t>–</w:t>
      </w:r>
      <w:r w:rsidR="0082190D" w:rsidRPr="00352DFF">
        <w:rPr>
          <w:rFonts w:eastAsia="Times New Roman"/>
          <w:b/>
          <w:kern w:val="2"/>
          <w:szCs w:val="28"/>
        </w:rPr>
        <w:t xml:space="preserve"> 623</w:t>
      </w:r>
      <w:r w:rsidR="00394639" w:rsidRPr="00352DFF">
        <w:rPr>
          <w:rFonts w:eastAsia="Times New Roman"/>
          <w:b/>
          <w:kern w:val="2"/>
          <w:szCs w:val="28"/>
        </w:rPr>
        <w:t xml:space="preserve"> голов;</w:t>
      </w:r>
    </w:p>
    <w:p w14:paraId="4DFFBD67" w14:textId="48342F0B" w:rsidR="00E37932" w:rsidRPr="00FE4140" w:rsidRDefault="00E37932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2"/>
          <w:szCs w:val="28"/>
        </w:rPr>
      </w:pPr>
      <w:r w:rsidRPr="00352DFF">
        <w:rPr>
          <w:rFonts w:eastAsia="Times New Roman"/>
          <w:b/>
          <w:kern w:val="2"/>
          <w:szCs w:val="28"/>
        </w:rPr>
        <w:t xml:space="preserve">- </w:t>
      </w:r>
      <w:r w:rsidRPr="00352DFF">
        <w:rPr>
          <w:rFonts w:eastAsia="Times New Roman"/>
          <w:kern w:val="2"/>
          <w:szCs w:val="28"/>
        </w:rPr>
        <w:t xml:space="preserve">произведено сельскохозяйственной продукции на </w:t>
      </w:r>
      <w:r w:rsidR="00AC127C" w:rsidRPr="00352DFF">
        <w:rPr>
          <w:rFonts w:eastAsia="Times New Roman"/>
          <w:kern w:val="2"/>
          <w:szCs w:val="28"/>
        </w:rPr>
        <w:t xml:space="preserve">общую сумму </w:t>
      </w:r>
      <w:r w:rsidR="004D30B1" w:rsidRPr="00352DFF">
        <w:rPr>
          <w:rFonts w:eastAsia="Times New Roman"/>
          <w:b/>
          <w:kern w:val="2"/>
          <w:szCs w:val="28"/>
        </w:rPr>
        <w:t>151,3</w:t>
      </w:r>
      <w:r w:rsidRPr="00352DFF">
        <w:rPr>
          <w:rFonts w:eastAsia="Times New Roman"/>
          <w:kern w:val="2"/>
          <w:szCs w:val="28"/>
        </w:rPr>
        <w:t xml:space="preserve"> млн. рублей;</w:t>
      </w:r>
    </w:p>
    <w:p w14:paraId="6711FADF" w14:textId="13724824" w:rsidR="00E37932" w:rsidRPr="00FE4140" w:rsidRDefault="00E37932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2"/>
          <w:szCs w:val="28"/>
        </w:rPr>
      </w:pPr>
      <w:r w:rsidRPr="00FE4140">
        <w:rPr>
          <w:rFonts w:eastAsia="Times New Roman"/>
          <w:kern w:val="2"/>
          <w:szCs w:val="28"/>
        </w:rPr>
        <w:t xml:space="preserve">- настрижено </w:t>
      </w:r>
      <w:r w:rsidR="00981908" w:rsidRPr="00FE4140">
        <w:rPr>
          <w:rFonts w:eastAsia="Times New Roman"/>
          <w:kern w:val="2"/>
          <w:szCs w:val="28"/>
        </w:rPr>
        <w:t>221</w:t>
      </w:r>
      <w:r w:rsidRPr="00FE4140">
        <w:rPr>
          <w:rFonts w:eastAsia="Times New Roman"/>
          <w:kern w:val="2"/>
          <w:szCs w:val="28"/>
        </w:rPr>
        <w:t>,3</w:t>
      </w:r>
      <w:r w:rsidR="0033568A" w:rsidRPr="00FE4140">
        <w:rPr>
          <w:rFonts w:eastAsia="Times New Roman"/>
          <w:kern w:val="2"/>
          <w:szCs w:val="28"/>
        </w:rPr>
        <w:t xml:space="preserve"> тонн шерсти на 3</w:t>
      </w:r>
      <w:r w:rsidR="00FB6352" w:rsidRPr="00FE4140">
        <w:rPr>
          <w:rFonts w:eastAsia="Times New Roman"/>
          <w:kern w:val="2"/>
          <w:szCs w:val="28"/>
        </w:rPr>
        <w:t>,2</w:t>
      </w:r>
      <w:r w:rsidRPr="00FE4140">
        <w:rPr>
          <w:rFonts w:eastAsia="Times New Roman"/>
          <w:kern w:val="2"/>
          <w:szCs w:val="28"/>
        </w:rPr>
        <w:t xml:space="preserve"> млн. руб. (при среднерыночной стоимости в регионе – 15 руб. за 1 </w:t>
      </w:r>
      <w:r w:rsidR="000D738B" w:rsidRPr="00FE4140">
        <w:rPr>
          <w:rFonts w:eastAsia="Times New Roman"/>
          <w:kern w:val="2"/>
          <w:szCs w:val="28"/>
        </w:rPr>
        <w:t>кг.) (участниками 2016 года – 99</w:t>
      </w:r>
      <w:r w:rsidR="00A373CB" w:rsidRPr="00FE4140">
        <w:rPr>
          <w:rFonts w:eastAsia="Times New Roman"/>
          <w:kern w:val="2"/>
          <w:szCs w:val="28"/>
        </w:rPr>
        <w:t xml:space="preserve"> </w:t>
      </w:r>
      <w:proofErr w:type="spellStart"/>
      <w:r w:rsidR="00A373CB" w:rsidRPr="00FE4140">
        <w:rPr>
          <w:rFonts w:eastAsia="Times New Roman"/>
          <w:kern w:val="2"/>
          <w:szCs w:val="28"/>
        </w:rPr>
        <w:t>тн</w:t>
      </w:r>
      <w:proofErr w:type="spellEnd"/>
      <w:r w:rsidR="00A373CB" w:rsidRPr="00FE4140">
        <w:rPr>
          <w:rFonts w:eastAsia="Times New Roman"/>
          <w:kern w:val="2"/>
          <w:szCs w:val="28"/>
        </w:rPr>
        <w:t>., участниками 2017 года - 63</w:t>
      </w:r>
      <w:r w:rsidRPr="00FE4140">
        <w:rPr>
          <w:rFonts w:eastAsia="Times New Roman"/>
          <w:kern w:val="2"/>
          <w:szCs w:val="28"/>
        </w:rPr>
        <w:t xml:space="preserve"> </w:t>
      </w:r>
      <w:proofErr w:type="spellStart"/>
      <w:r w:rsidRPr="00FE4140">
        <w:rPr>
          <w:rFonts w:eastAsia="Times New Roman"/>
          <w:kern w:val="2"/>
          <w:szCs w:val="28"/>
        </w:rPr>
        <w:t>т</w:t>
      </w:r>
      <w:r w:rsidR="00A373CB" w:rsidRPr="00FE4140">
        <w:rPr>
          <w:rFonts w:eastAsia="Times New Roman"/>
          <w:kern w:val="2"/>
          <w:szCs w:val="28"/>
        </w:rPr>
        <w:t>н</w:t>
      </w:r>
      <w:proofErr w:type="spellEnd"/>
      <w:r w:rsidR="00A373CB" w:rsidRPr="00FE4140">
        <w:rPr>
          <w:rFonts w:eastAsia="Times New Roman"/>
          <w:kern w:val="2"/>
          <w:szCs w:val="28"/>
        </w:rPr>
        <w:t>.</w:t>
      </w:r>
      <w:r w:rsidR="00394639" w:rsidRPr="00FE4140">
        <w:rPr>
          <w:rFonts w:eastAsia="Times New Roman"/>
          <w:kern w:val="2"/>
          <w:szCs w:val="28"/>
        </w:rPr>
        <w:t xml:space="preserve">, </w:t>
      </w:r>
      <w:r w:rsidR="00E83B8C" w:rsidRPr="00FE4140">
        <w:rPr>
          <w:rFonts w:eastAsia="Times New Roman"/>
          <w:kern w:val="2"/>
          <w:szCs w:val="28"/>
        </w:rPr>
        <w:t xml:space="preserve">участниками 2018 года – </w:t>
      </w:r>
      <w:r w:rsidRPr="00FE4140">
        <w:rPr>
          <w:rFonts w:eastAsia="Times New Roman"/>
          <w:kern w:val="2"/>
          <w:szCs w:val="28"/>
        </w:rPr>
        <w:t>4</w:t>
      </w:r>
      <w:r w:rsidR="00E83B8C" w:rsidRPr="00FE4140">
        <w:rPr>
          <w:rFonts w:eastAsia="Times New Roman"/>
          <w:kern w:val="2"/>
          <w:szCs w:val="28"/>
        </w:rPr>
        <w:t>2</w:t>
      </w:r>
      <w:r w:rsidRPr="00FE4140">
        <w:rPr>
          <w:rFonts w:eastAsia="Times New Roman"/>
          <w:kern w:val="2"/>
          <w:szCs w:val="28"/>
        </w:rPr>
        <w:t xml:space="preserve">,3 </w:t>
      </w:r>
      <w:proofErr w:type="spellStart"/>
      <w:r w:rsidRPr="00FE4140">
        <w:rPr>
          <w:rFonts w:eastAsia="Times New Roman"/>
          <w:kern w:val="2"/>
          <w:szCs w:val="28"/>
        </w:rPr>
        <w:t>т</w:t>
      </w:r>
      <w:r w:rsidR="00394639" w:rsidRPr="00FE4140">
        <w:rPr>
          <w:rFonts w:eastAsia="Times New Roman"/>
          <w:kern w:val="2"/>
          <w:szCs w:val="28"/>
        </w:rPr>
        <w:t>н</w:t>
      </w:r>
      <w:proofErr w:type="spellEnd"/>
      <w:r w:rsidR="00394639" w:rsidRPr="00FE4140">
        <w:rPr>
          <w:rFonts w:eastAsia="Times New Roman"/>
          <w:kern w:val="2"/>
          <w:szCs w:val="28"/>
        </w:rPr>
        <w:t xml:space="preserve">., участниками 2019 г. </w:t>
      </w:r>
      <w:r w:rsidR="00FB6033" w:rsidRPr="00FE4140">
        <w:rPr>
          <w:rFonts w:eastAsia="Times New Roman"/>
          <w:kern w:val="2"/>
          <w:szCs w:val="28"/>
        </w:rPr>
        <w:t xml:space="preserve">– 17 </w:t>
      </w:r>
      <w:proofErr w:type="spellStart"/>
      <w:r w:rsidR="00FB6033" w:rsidRPr="00FE4140">
        <w:rPr>
          <w:rFonts w:eastAsia="Times New Roman"/>
          <w:kern w:val="2"/>
          <w:szCs w:val="28"/>
        </w:rPr>
        <w:t>тн</w:t>
      </w:r>
      <w:proofErr w:type="spellEnd"/>
      <w:r w:rsidR="00FB6033" w:rsidRPr="00FE4140">
        <w:rPr>
          <w:rFonts w:eastAsia="Times New Roman"/>
          <w:kern w:val="2"/>
          <w:szCs w:val="28"/>
        </w:rPr>
        <w:t>.</w:t>
      </w:r>
      <w:r w:rsidRPr="00FE4140">
        <w:rPr>
          <w:rFonts w:eastAsia="Times New Roman"/>
          <w:kern w:val="2"/>
          <w:szCs w:val="28"/>
        </w:rPr>
        <w:t>);</w:t>
      </w:r>
    </w:p>
    <w:p w14:paraId="0A64AACD" w14:textId="71DEBA08" w:rsidR="00880477" w:rsidRPr="00FE4140" w:rsidRDefault="009432A7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color w:val="FF0000"/>
          <w:kern w:val="2"/>
          <w:szCs w:val="28"/>
        </w:rPr>
      </w:pPr>
      <w:r w:rsidRPr="00FE4140">
        <w:rPr>
          <w:rFonts w:eastAsia="Times New Roman"/>
          <w:kern w:val="2"/>
          <w:szCs w:val="28"/>
        </w:rPr>
        <w:t>- произведе</w:t>
      </w:r>
      <w:bookmarkStart w:id="0" w:name="_GoBack"/>
      <w:bookmarkEnd w:id="0"/>
      <w:r w:rsidRPr="00FE4140">
        <w:rPr>
          <w:rFonts w:eastAsia="Times New Roman"/>
          <w:kern w:val="2"/>
          <w:szCs w:val="28"/>
        </w:rPr>
        <w:t>но 286</w:t>
      </w:r>
      <w:r w:rsidR="00251B40" w:rsidRPr="00FE4140">
        <w:rPr>
          <w:rFonts w:eastAsia="Times New Roman"/>
          <w:kern w:val="2"/>
          <w:szCs w:val="28"/>
        </w:rPr>
        <w:t xml:space="preserve"> тонн мяса на 85,6</w:t>
      </w:r>
      <w:r w:rsidR="00E37932" w:rsidRPr="00FE4140">
        <w:rPr>
          <w:rFonts w:eastAsia="Times New Roman"/>
          <w:kern w:val="2"/>
          <w:szCs w:val="28"/>
        </w:rPr>
        <w:t xml:space="preserve"> млн. руб</w:t>
      </w:r>
      <w:r w:rsidR="00E37932" w:rsidRPr="00FE4140">
        <w:rPr>
          <w:rFonts w:eastAsia="Times New Roman"/>
          <w:i/>
          <w:kern w:val="2"/>
          <w:szCs w:val="28"/>
        </w:rPr>
        <w:t>.</w:t>
      </w:r>
      <w:r w:rsidR="00E37932" w:rsidRPr="00FE4140">
        <w:rPr>
          <w:rFonts w:eastAsia="Times New Roman"/>
          <w:b/>
          <w:kern w:val="2"/>
          <w:szCs w:val="28"/>
        </w:rPr>
        <w:t xml:space="preserve"> </w:t>
      </w:r>
      <w:r w:rsidR="00E37932" w:rsidRPr="00FE4140">
        <w:rPr>
          <w:rFonts w:eastAsia="Times New Roman"/>
          <w:kern w:val="2"/>
          <w:szCs w:val="28"/>
        </w:rPr>
        <w:t>(при среднерыночной стоимости в регионе – 300 руб. за 1 к</w:t>
      </w:r>
      <w:r w:rsidR="00623178" w:rsidRPr="00FE4140">
        <w:rPr>
          <w:rFonts w:eastAsia="Times New Roman"/>
          <w:kern w:val="2"/>
          <w:szCs w:val="28"/>
        </w:rPr>
        <w:t>г.) (участниками 2016 года – 156</w:t>
      </w:r>
      <w:r w:rsidR="00E37932" w:rsidRPr="00FE4140">
        <w:rPr>
          <w:rFonts w:eastAsia="Times New Roman"/>
          <w:kern w:val="2"/>
          <w:szCs w:val="28"/>
        </w:rPr>
        <w:t xml:space="preserve"> </w:t>
      </w:r>
      <w:proofErr w:type="spellStart"/>
      <w:r w:rsidR="00E37932" w:rsidRPr="00FE4140">
        <w:rPr>
          <w:rFonts w:eastAsia="Times New Roman"/>
          <w:kern w:val="2"/>
          <w:szCs w:val="28"/>
        </w:rPr>
        <w:t>т</w:t>
      </w:r>
      <w:r w:rsidR="00623178" w:rsidRPr="00FE4140">
        <w:rPr>
          <w:rFonts w:eastAsia="Times New Roman"/>
          <w:kern w:val="2"/>
          <w:szCs w:val="28"/>
        </w:rPr>
        <w:t>н</w:t>
      </w:r>
      <w:proofErr w:type="spellEnd"/>
      <w:r w:rsidR="00623178" w:rsidRPr="00FE4140">
        <w:rPr>
          <w:rFonts w:eastAsia="Times New Roman"/>
          <w:kern w:val="2"/>
          <w:szCs w:val="28"/>
        </w:rPr>
        <w:t>.</w:t>
      </w:r>
      <w:r w:rsidR="009C5476" w:rsidRPr="00FE4140">
        <w:rPr>
          <w:rFonts w:eastAsia="Times New Roman"/>
          <w:kern w:val="2"/>
          <w:szCs w:val="28"/>
        </w:rPr>
        <w:t>, участниками 2017 года - 78</w:t>
      </w:r>
      <w:r w:rsidR="00E37932" w:rsidRPr="00FE4140">
        <w:rPr>
          <w:rFonts w:eastAsia="Times New Roman"/>
          <w:kern w:val="2"/>
          <w:szCs w:val="28"/>
        </w:rPr>
        <w:t xml:space="preserve"> </w:t>
      </w:r>
      <w:proofErr w:type="spellStart"/>
      <w:r w:rsidR="00E37932" w:rsidRPr="00FE4140">
        <w:rPr>
          <w:rFonts w:eastAsia="Times New Roman"/>
          <w:kern w:val="2"/>
          <w:szCs w:val="28"/>
        </w:rPr>
        <w:t>т</w:t>
      </w:r>
      <w:r w:rsidR="009C5476" w:rsidRPr="00FE4140">
        <w:rPr>
          <w:rFonts w:eastAsia="Times New Roman"/>
          <w:kern w:val="2"/>
          <w:szCs w:val="28"/>
        </w:rPr>
        <w:t>н</w:t>
      </w:r>
      <w:proofErr w:type="spellEnd"/>
      <w:r w:rsidR="009C5476" w:rsidRPr="00FE4140">
        <w:rPr>
          <w:rFonts w:eastAsia="Times New Roman"/>
          <w:kern w:val="2"/>
          <w:szCs w:val="28"/>
        </w:rPr>
        <w:t>.</w:t>
      </w:r>
      <w:r w:rsidR="00AE54BE" w:rsidRPr="00FE4140">
        <w:rPr>
          <w:rFonts w:eastAsia="Times New Roman"/>
          <w:kern w:val="2"/>
          <w:szCs w:val="28"/>
        </w:rPr>
        <w:t xml:space="preserve"> и участниками 2018 года – 52</w:t>
      </w:r>
      <w:r w:rsidR="00E37932" w:rsidRPr="00FE4140">
        <w:rPr>
          <w:rFonts w:eastAsia="Times New Roman"/>
          <w:kern w:val="2"/>
          <w:szCs w:val="28"/>
        </w:rPr>
        <w:t xml:space="preserve"> </w:t>
      </w:r>
      <w:proofErr w:type="spellStart"/>
      <w:r w:rsidR="00E37932" w:rsidRPr="00FE4140">
        <w:rPr>
          <w:rFonts w:eastAsia="Times New Roman"/>
          <w:kern w:val="2"/>
          <w:szCs w:val="28"/>
        </w:rPr>
        <w:t>т</w:t>
      </w:r>
      <w:r w:rsidR="00AE54BE" w:rsidRPr="00FE4140">
        <w:rPr>
          <w:rFonts w:eastAsia="Times New Roman"/>
          <w:kern w:val="2"/>
          <w:szCs w:val="28"/>
        </w:rPr>
        <w:t>н</w:t>
      </w:r>
      <w:proofErr w:type="spellEnd"/>
      <w:r w:rsidR="00AE54BE" w:rsidRPr="00FE4140">
        <w:rPr>
          <w:rFonts w:eastAsia="Times New Roman"/>
          <w:kern w:val="2"/>
          <w:szCs w:val="28"/>
        </w:rPr>
        <w:t>.</w:t>
      </w:r>
      <w:r w:rsidR="004C7DF0" w:rsidRPr="00FE4140">
        <w:rPr>
          <w:rFonts w:eastAsia="Times New Roman"/>
          <w:kern w:val="2"/>
          <w:szCs w:val="28"/>
        </w:rPr>
        <w:t>)</w:t>
      </w:r>
      <w:r w:rsidR="00880477" w:rsidRPr="00FE4140">
        <w:rPr>
          <w:rFonts w:eastAsia="Times New Roman"/>
          <w:kern w:val="2"/>
          <w:szCs w:val="28"/>
        </w:rPr>
        <w:t>;</w:t>
      </w:r>
    </w:p>
    <w:p w14:paraId="15A60E20" w14:textId="4F532ECB" w:rsidR="00E37932" w:rsidRPr="00CF25F1" w:rsidRDefault="00902EDD" w:rsidP="00CF25F1">
      <w:pPr>
        <w:widowControl w:val="0"/>
        <w:suppressAutoHyphens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FE4140">
        <w:rPr>
          <w:rFonts w:eastAsia="Times New Roman"/>
          <w:kern w:val="2"/>
          <w:szCs w:val="28"/>
        </w:rPr>
        <w:t>- надоено 1199</w:t>
      </w:r>
      <w:r w:rsidR="00E37932" w:rsidRPr="00FE4140">
        <w:rPr>
          <w:rFonts w:eastAsia="Times New Roman"/>
          <w:kern w:val="2"/>
          <w:szCs w:val="28"/>
        </w:rPr>
        <w:t xml:space="preserve"> тонн</w:t>
      </w:r>
      <w:r w:rsidR="00533F08" w:rsidRPr="00FE4140">
        <w:rPr>
          <w:rFonts w:eastAsia="Times New Roman"/>
          <w:kern w:val="2"/>
          <w:szCs w:val="28"/>
        </w:rPr>
        <w:t xml:space="preserve"> молока на </w:t>
      </w:r>
      <w:r w:rsidR="00E37932" w:rsidRPr="00FE4140">
        <w:rPr>
          <w:rFonts w:eastAsia="Times New Roman"/>
          <w:kern w:val="2"/>
          <w:szCs w:val="28"/>
        </w:rPr>
        <w:t>6</w:t>
      </w:r>
      <w:r w:rsidR="000B5EFB" w:rsidRPr="00FE4140">
        <w:rPr>
          <w:rFonts w:eastAsia="Times New Roman"/>
          <w:kern w:val="2"/>
          <w:szCs w:val="28"/>
        </w:rPr>
        <w:t>2,5</w:t>
      </w:r>
      <w:r w:rsidR="00E37932" w:rsidRPr="00FE4140">
        <w:rPr>
          <w:rFonts w:eastAsia="Times New Roman"/>
          <w:kern w:val="2"/>
          <w:szCs w:val="28"/>
        </w:rPr>
        <w:t xml:space="preserve"> млн. руб</w:t>
      </w:r>
      <w:r w:rsidR="00E37932" w:rsidRPr="00FE4140">
        <w:rPr>
          <w:rFonts w:eastAsia="Times New Roman"/>
          <w:i/>
          <w:kern w:val="2"/>
          <w:szCs w:val="28"/>
        </w:rPr>
        <w:t>.</w:t>
      </w:r>
      <w:r w:rsidR="00E37932" w:rsidRPr="00FE4140">
        <w:rPr>
          <w:rFonts w:eastAsia="Times New Roman"/>
          <w:b/>
          <w:kern w:val="2"/>
          <w:szCs w:val="28"/>
        </w:rPr>
        <w:t xml:space="preserve"> </w:t>
      </w:r>
      <w:r w:rsidR="00E37932" w:rsidRPr="00FE4140">
        <w:rPr>
          <w:rFonts w:eastAsia="Times New Roman"/>
          <w:kern w:val="2"/>
          <w:szCs w:val="28"/>
        </w:rPr>
        <w:t>(при среднерыночной стоимости в регионе – 50 руб. за 1 л.) (участниками 2017 года - 112</w:t>
      </w:r>
      <w:r w:rsidR="00533F08" w:rsidRPr="00FE4140">
        <w:rPr>
          <w:rFonts w:eastAsia="Times New Roman"/>
          <w:kern w:val="2"/>
          <w:szCs w:val="28"/>
        </w:rPr>
        <w:t xml:space="preserve">4 </w:t>
      </w:r>
      <w:proofErr w:type="spellStart"/>
      <w:r w:rsidR="00533F08" w:rsidRPr="00FE4140">
        <w:rPr>
          <w:rFonts w:eastAsia="Times New Roman"/>
          <w:kern w:val="2"/>
          <w:szCs w:val="28"/>
        </w:rPr>
        <w:t>т</w:t>
      </w:r>
      <w:r w:rsidR="00603DF3" w:rsidRPr="00FE4140">
        <w:rPr>
          <w:rFonts w:eastAsia="Times New Roman"/>
          <w:kern w:val="2"/>
          <w:szCs w:val="28"/>
        </w:rPr>
        <w:t>н</w:t>
      </w:r>
      <w:proofErr w:type="spellEnd"/>
      <w:r w:rsidR="00603DF3" w:rsidRPr="00FE4140">
        <w:rPr>
          <w:rFonts w:eastAsia="Times New Roman"/>
          <w:kern w:val="2"/>
          <w:szCs w:val="28"/>
        </w:rPr>
        <w:t>.</w:t>
      </w:r>
      <w:r w:rsidR="00341EAD" w:rsidRPr="00FE4140">
        <w:rPr>
          <w:rFonts w:eastAsia="Times New Roman"/>
          <w:kern w:val="2"/>
          <w:szCs w:val="28"/>
        </w:rPr>
        <w:t>,</w:t>
      </w:r>
      <w:r w:rsidR="00533F08" w:rsidRPr="00FE4140">
        <w:rPr>
          <w:rFonts w:eastAsia="Times New Roman"/>
          <w:kern w:val="2"/>
          <w:szCs w:val="28"/>
        </w:rPr>
        <w:t xml:space="preserve"> участниками 2018 года – 75</w:t>
      </w:r>
      <w:r w:rsidR="00E37932" w:rsidRPr="00FE4140">
        <w:rPr>
          <w:rFonts w:eastAsia="Times New Roman"/>
          <w:kern w:val="2"/>
          <w:szCs w:val="28"/>
        </w:rPr>
        <w:t xml:space="preserve"> </w:t>
      </w:r>
      <w:proofErr w:type="spellStart"/>
      <w:r w:rsidR="00E37932" w:rsidRPr="00FE4140">
        <w:rPr>
          <w:rFonts w:eastAsia="Times New Roman"/>
          <w:kern w:val="2"/>
          <w:szCs w:val="28"/>
        </w:rPr>
        <w:t>т</w:t>
      </w:r>
      <w:r w:rsidR="00603DF3" w:rsidRPr="00FE4140">
        <w:rPr>
          <w:rFonts w:eastAsia="Times New Roman"/>
          <w:kern w:val="2"/>
          <w:szCs w:val="28"/>
        </w:rPr>
        <w:t>н</w:t>
      </w:r>
      <w:proofErr w:type="spellEnd"/>
      <w:r w:rsidR="00603DF3" w:rsidRPr="00FE4140">
        <w:rPr>
          <w:rFonts w:eastAsia="Times New Roman"/>
          <w:kern w:val="2"/>
          <w:szCs w:val="28"/>
        </w:rPr>
        <w:t>.</w:t>
      </w:r>
      <w:r w:rsidR="00341EAD" w:rsidRPr="00FE4140">
        <w:rPr>
          <w:rFonts w:eastAsia="Times New Roman"/>
          <w:kern w:val="2"/>
          <w:szCs w:val="28"/>
        </w:rPr>
        <w:t xml:space="preserve"> и участниками 2019 года </w:t>
      </w:r>
      <w:r w:rsidR="001B7203" w:rsidRPr="00FE4140">
        <w:rPr>
          <w:rFonts w:eastAsia="Times New Roman"/>
          <w:kern w:val="2"/>
          <w:szCs w:val="28"/>
        </w:rPr>
        <w:t>–</w:t>
      </w:r>
      <w:r w:rsidR="00341EAD" w:rsidRPr="00FE4140">
        <w:rPr>
          <w:rFonts w:eastAsia="Times New Roman"/>
          <w:kern w:val="2"/>
          <w:szCs w:val="28"/>
        </w:rPr>
        <w:t xml:space="preserve"> </w:t>
      </w:r>
      <w:r w:rsidR="001B7203" w:rsidRPr="00FE4140">
        <w:rPr>
          <w:rFonts w:eastAsia="Times New Roman"/>
          <w:kern w:val="2"/>
          <w:szCs w:val="28"/>
        </w:rPr>
        <w:t xml:space="preserve">50 </w:t>
      </w:r>
      <w:proofErr w:type="spellStart"/>
      <w:r w:rsidR="001B7203" w:rsidRPr="00FE4140">
        <w:rPr>
          <w:rFonts w:eastAsia="Times New Roman"/>
          <w:kern w:val="2"/>
          <w:szCs w:val="28"/>
        </w:rPr>
        <w:t>тн</w:t>
      </w:r>
      <w:proofErr w:type="spellEnd"/>
      <w:r w:rsidR="001B7203" w:rsidRPr="00FE4140">
        <w:rPr>
          <w:rFonts w:eastAsia="Times New Roman"/>
          <w:kern w:val="2"/>
          <w:szCs w:val="28"/>
        </w:rPr>
        <w:t>.</w:t>
      </w:r>
      <w:r w:rsidR="00E37932" w:rsidRPr="00FE4140">
        <w:rPr>
          <w:rFonts w:eastAsia="Times New Roman"/>
          <w:kern w:val="2"/>
          <w:szCs w:val="28"/>
        </w:rPr>
        <w:t>);</w:t>
      </w:r>
    </w:p>
    <w:p w14:paraId="1E788E36" w14:textId="2A0D6B62" w:rsidR="00E37932" w:rsidRPr="00CF25F1" w:rsidRDefault="00E37932" w:rsidP="00CF25F1">
      <w:pPr>
        <w:widowControl w:val="0"/>
        <w:suppressAutoHyphens/>
        <w:spacing w:after="0" w:line="240" w:lineRule="auto"/>
        <w:ind w:firstLine="567"/>
        <w:jc w:val="both"/>
        <w:rPr>
          <w:color w:val="000000" w:themeColor="text1"/>
          <w:szCs w:val="28"/>
        </w:rPr>
      </w:pPr>
      <w:r w:rsidRPr="00CF25F1">
        <w:rPr>
          <w:color w:val="000000" w:themeColor="text1"/>
          <w:szCs w:val="28"/>
        </w:rPr>
        <w:t xml:space="preserve">- обустроены в дошкольные образовательные учреждения </w:t>
      </w:r>
      <w:r w:rsidRPr="00CF25F1">
        <w:rPr>
          <w:b/>
          <w:color w:val="000000" w:themeColor="text1"/>
          <w:szCs w:val="28"/>
          <w:lang w:eastAsia="en-US"/>
        </w:rPr>
        <w:t>292</w:t>
      </w:r>
      <w:r w:rsidRPr="00CF25F1">
        <w:rPr>
          <w:color w:val="000000" w:themeColor="text1"/>
          <w:szCs w:val="28"/>
          <w:lang w:eastAsia="en-US"/>
        </w:rPr>
        <w:t xml:space="preserve"> детей участников</w:t>
      </w:r>
      <w:r w:rsidRPr="00CF25F1">
        <w:rPr>
          <w:color w:val="000000" w:themeColor="text1"/>
          <w:szCs w:val="28"/>
        </w:rPr>
        <w:t xml:space="preserve"> проекта</w:t>
      </w:r>
      <w:r w:rsidRPr="00CF25F1">
        <w:rPr>
          <w:color w:val="000000" w:themeColor="text1"/>
          <w:szCs w:val="28"/>
          <w:lang w:eastAsia="en-US"/>
        </w:rPr>
        <w:t xml:space="preserve"> (129 детей, не достигли возраста для посещения детского сада)</w:t>
      </w:r>
      <w:r w:rsidRPr="00CF25F1">
        <w:rPr>
          <w:color w:val="000000" w:themeColor="text1"/>
          <w:szCs w:val="28"/>
        </w:rPr>
        <w:t>;</w:t>
      </w:r>
    </w:p>
    <w:p w14:paraId="2F8C9071" w14:textId="0C3A39BE" w:rsidR="00D70AEA" w:rsidRPr="00CF25F1" w:rsidRDefault="00D70AEA" w:rsidP="00CF25F1">
      <w:pPr>
        <w:widowControl w:val="0"/>
        <w:suppressAutoHyphens/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 xml:space="preserve">- в школе-интернате с. </w:t>
      </w:r>
      <w:proofErr w:type="spellStart"/>
      <w:r w:rsidRPr="00CF25F1">
        <w:rPr>
          <w:szCs w:val="28"/>
        </w:rPr>
        <w:t>Ийи</w:t>
      </w:r>
      <w:proofErr w:type="spellEnd"/>
      <w:r w:rsidRPr="00CF25F1">
        <w:rPr>
          <w:szCs w:val="28"/>
        </w:rPr>
        <w:t>-Тал обучаются и проживают 53 детей 29</w:t>
      </w:r>
      <w:r w:rsidR="00CA6FDB" w:rsidRPr="00CF25F1">
        <w:rPr>
          <w:szCs w:val="28"/>
        </w:rPr>
        <w:t>-ти</w:t>
      </w:r>
      <w:r w:rsidRPr="00CF25F1">
        <w:rPr>
          <w:szCs w:val="28"/>
        </w:rPr>
        <w:t xml:space="preserve"> участников проекта;</w:t>
      </w:r>
    </w:p>
    <w:p w14:paraId="11F46405" w14:textId="0850E092" w:rsidR="00E37932" w:rsidRPr="00CF25F1" w:rsidRDefault="00E37932" w:rsidP="00CF25F1">
      <w:pPr>
        <w:widowControl w:val="0"/>
        <w:suppressAutoHyphens/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 xml:space="preserve">- проведено медицинское обследование в рамках проекта «Маршрут здоровья» </w:t>
      </w:r>
      <w:r w:rsidRPr="00CF25F1">
        <w:rPr>
          <w:szCs w:val="28"/>
          <w:lang w:eastAsia="en-US"/>
        </w:rPr>
        <w:t>197</w:t>
      </w:r>
      <w:r w:rsidRPr="00CF25F1">
        <w:rPr>
          <w:szCs w:val="28"/>
        </w:rPr>
        <w:t xml:space="preserve"> участников проекта и их семей 2019 года, по итогам выявлено </w:t>
      </w:r>
      <w:r w:rsidRPr="00CF25F1">
        <w:rPr>
          <w:szCs w:val="28"/>
          <w:lang w:eastAsia="en-US"/>
        </w:rPr>
        <w:t>78 человек или 40% являются практически здоровыми, второй группе здоровья отнесено 74 человек</w:t>
      </w:r>
      <w:r w:rsidR="00E51FA8" w:rsidRPr="00CF25F1">
        <w:rPr>
          <w:szCs w:val="28"/>
          <w:lang w:eastAsia="en-US"/>
        </w:rPr>
        <w:t>а или 37%, к</w:t>
      </w:r>
      <w:r w:rsidRPr="00CF25F1">
        <w:rPr>
          <w:szCs w:val="28"/>
          <w:lang w:eastAsia="en-US"/>
        </w:rPr>
        <w:t xml:space="preserve"> третьей группе здоро</w:t>
      </w:r>
      <w:r w:rsidR="00E51FA8" w:rsidRPr="00CF25F1">
        <w:rPr>
          <w:szCs w:val="28"/>
          <w:lang w:eastAsia="en-US"/>
        </w:rPr>
        <w:t>вья отнесено 45 человек или 23%</w:t>
      </w:r>
      <w:r w:rsidRPr="00CF25F1">
        <w:rPr>
          <w:szCs w:val="28"/>
        </w:rPr>
        <w:t>;</w:t>
      </w:r>
    </w:p>
    <w:p w14:paraId="67ADC258" w14:textId="77777777" w:rsidR="00E37932" w:rsidRPr="00CF25F1" w:rsidRDefault="00E37932" w:rsidP="00CF25F1">
      <w:pPr>
        <w:widowControl w:val="0"/>
        <w:suppressAutoHyphens/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>- на санаторно-курортное лечение и оздоровительные лагеря направлено 522 детей 390 участников проекта;</w:t>
      </w:r>
    </w:p>
    <w:p w14:paraId="78E85FEA" w14:textId="2652922D" w:rsidR="006A1399" w:rsidRPr="00CF25F1" w:rsidRDefault="00E37932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2"/>
          <w:szCs w:val="28"/>
        </w:rPr>
      </w:pPr>
      <w:r w:rsidRPr="00CF25F1">
        <w:rPr>
          <w:rFonts w:eastAsia="Times New Roman"/>
          <w:kern w:val="2"/>
          <w:szCs w:val="28"/>
        </w:rPr>
        <w:t xml:space="preserve">- за достигнутые результаты по получению и сохранению приплода по итогам 2 лет в качестве поощрения </w:t>
      </w:r>
      <w:r w:rsidRPr="00CF25F1">
        <w:rPr>
          <w:rFonts w:eastAsia="Times New Roman"/>
          <w:b/>
          <w:kern w:val="2"/>
          <w:szCs w:val="28"/>
        </w:rPr>
        <w:t>100</w:t>
      </w:r>
      <w:r w:rsidRPr="00CF25F1">
        <w:rPr>
          <w:rFonts w:eastAsia="Times New Roman"/>
          <w:kern w:val="2"/>
          <w:szCs w:val="28"/>
        </w:rPr>
        <w:t xml:space="preserve"> молодых семей получили солнечные батареи на общую сумму 7,0 млн. рублей (стоимость</w:t>
      </w:r>
      <w:r w:rsidR="008167F3" w:rsidRPr="00CF25F1">
        <w:rPr>
          <w:rFonts w:eastAsia="Times New Roman"/>
          <w:kern w:val="2"/>
          <w:szCs w:val="28"/>
        </w:rPr>
        <w:t>ю 70 тыс. рублей за 1 комплект).</w:t>
      </w:r>
    </w:p>
    <w:p w14:paraId="795C47BE" w14:textId="77777777" w:rsidR="006A1399" w:rsidRPr="00CF25F1" w:rsidRDefault="006A1399" w:rsidP="00CF25F1">
      <w:pPr>
        <w:pStyle w:val="a5"/>
        <w:widowControl w:val="0"/>
        <w:suppressAutoHyphens/>
        <w:spacing w:after="0" w:line="240" w:lineRule="auto"/>
        <w:ind w:left="0" w:firstLine="567"/>
        <w:jc w:val="center"/>
        <w:rPr>
          <w:rFonts w:eastAsia="Times New Roman"/>
          <w:b/>
          <w:kern w:val="1"/>
          <w:szCs w:val="28"/>
          <w:highlight w:val="yellow"/>
        </w:rPr>
      </w:pPr>
    </w:p>
    <w:p w14:paraId="51B3AE1D" w14:textId="6078C53E" w:rsidR="009F1E29" w:rsidRPr="00CF25F1" w:rsidRDefault="00077218" w:rsidP="00CF25F1">
      <w:pPr>
        <w:pStyle w:val="a5"/>
        <w:widowControl w:val="0"/>
        <w:suppressAutoHyphens/>
        <w:spacing w:after="0" w:line="240" w:lineRule="auto"/>
        <w:ind w:left="0" w:firstLine="567"/>
        <w:jc w:val="center"/>
        <w:rPr>
          <w:rFonts w:eastAsia="Times New Roman"/>
          <w:b/>
          <w:kern w:val="1"/>
          <w:szCs w:val="28"/>
        </w:rPr>
      </w:pPr>
      <w:r w:rsidRPr="00CF25F1">
        <w:rPr>
          <w:rFonts w:eastAsia="Times New Roman"/>
          <w:b/>
          <w:kern w:val="1"/>
          <w:szCs w:val="28"/>
        </w:rPr>
        <w:t xml:space="preserve">Организация </w:t>
      </w:r>
      <w:proofErr w:type="spellStart"/>
      <w:r w:rsidRPr="00CF25F1">
        <w:rPr>
          <w:rFonts w:eastAsia="Times New Roman"/>
          <w:b/>
          <w:kern w:val="1"/>
          <w:szCs w:val="28"/>
        </w:rPr>
        <w:t>водообеспечения</w:t>
      </w:r>
      <w:proofErr w:type="spellEnd"/>
    </w:p>
    <w:p w14:paraId="1B8CA680" w14:textId="18FCA0DC" w:rsidR="00255AB8" w:rsidRPr="00CF25F1" w:rsidRDefault="00805A9D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>Одним из основных и главных вопросов у животноводов это обеспеченность водой.</w:t>
      </w:r>
      <w:r w:rsidR="00E83D76" w:rsidRPr="00CF25F1">
        <w:rPr>
          <w:rFonts w:eastAsia="Times New Roman"/>
          <w:kern w:val="1"/>
          <w:szCs w:val="28"/>
        </w:rPr>
        <w:t xml:space="preserve"> </w:t>
      </w:r>
      <w:r w:rsidR="001D0B1A" w:rsidRPr="00CF25F1">
        <w:rPr>
          <w:rFonts w:eastAsia="Times New Roman"/>
          <w:kern w:val="1"/>
          <w:szCs w:val="28"/>
        </w:rPr>
        <w:t>Из 523</w:t>
      </w:r>
      <w:r w:rsidR="0026411B" w:rsidRPr="00CF25F1">
        <w:rPr>
          <w:rFonts w:eastAsia="Times New Roman"/>
          <w:kern w:val="1"/>
          <w:szCs w:val="28"/>
        </w:rPr>
        <w:t xml:space="preserve"> участников проекта</w:t>
      </w:r>
      <w:r w:rsidR="0026411B" w:rsidRPr="00CF25F1">
        <w:rPr>
          <w:rFonts w:eastAsia="Times New Roman"/>
          <w:b/>
          <w:kern w:val="1"/>
          <w:szCs w:val="28"/>
        </w:rPr>
        <w:t xml:space="preserve"> </w:t>
      </w:r>
      <w:r w:rsidR="0026411B" w:rsidRPr="00CF25F1">
        <w:rPr>
          <w:rFonts w:eastAsia="Times New Roman"/>
          <w:kern w:val="1"/>
          <w:szCs w:val="28"/>
        </w:rPr>
        <w:t>вблизи естеств</w:t>
      </w:r>
      <w:r w:rsidR="001D0B1A" w:rsidRPr="00CF25F1">
        <w:rPr>
          <w:rFonts w:eastAsia="Times New Roman"/>
          <w:kern w:val="1"/>
          <w:szCs w:val="28"/>
        </w:rPr>
        <w:t xml:space="preserve">енных </w:t>
      </w:r>
      <w:proofErr w:type="spellStart"/>
      <w:r w:rsidR="001D0B1A" w:rsidRPr="00CF25F1">
        <w:rPr>
          <w:rFonts w:eastAsia="Times New Roman"/>
          <w:kern w:val="1"/>
          <w:szCs w:val="28"/>
        </w:rPr>
        <w:lastRenderedPageBreak/>
        <w:t>водоисточников</w:t>
      </w:r>
      <w:proofErr w:type="spellEnd"/>
      <w:r w:rsidR="001D0B1A" w:rsidRPr="00CF25F1">
        <w:rPr>
          <w:rFonts w:eastAsia="Times New Roman"/>
          <w:kern w:val="1"/>
          <w:szCs w:val="28"/>
        </w:rPr>
        <w:t xml:space="preserve"> находятся </w:t>
      </w:r>
      <w:r w:rsidR="0026411B" w:rsidRPr="00CF25F1">
        <w:rPr>
          <w:rFonts w:eastAsia="Times New Roman"/>
          <w:kern w:val="1"/>
          <w:szCs w:val="28"/>
        </w:rPr>
        <w:t>1</w:t>
      </w:r>
      <w:r w:rsidR="001D0B1A" w:rsidRPr="00CF25F1">
        <w:rPr>
          <w:rFonts w:eastAsia="Times New Roman"/>
          <w:kern w:val="1"/>
          <w:szCs w:val="28"/>
        </w:rPr>
        <w:t>16</w:t>
      </w:r>
      <w:r w:rsidR="0026411B" w:rsidRPr="00CF25F1">
        <w:rPr>
          <w:rFonts w:eastAsia="Times New Roman"/>
          <w:kern w:val="1"/>
          <w:szCs w:val="28"/>
        </w:rPr>
        <w:t xml:space="preserve"> стоянок участников проекта, </w:t>
      </w:r>
      <w:r w:rsidR="00255AB8" w:rsidRPr="00CF25F1">
        <w:rPr>
          <w:rFonts w:eastAsia="Times New Roman"/>
          <w:kern w:val="1"/>
          <w:szCs w:val="28"/>
        </w:rPr>
        <w:t>была потребность в скважинах у</w:t>
      </w:r>
      <w:r w:rsidR="001628D1" w:rsidRPr="00CF25F1">
        <w:rPr>
          <w:rFonts w:eastAsia="Times New Roman"/>
          <w:kern w:val="1"/>
          <w:szCs w:val="28"/>
        </w:rPr>
        <w:t xml:space="preserve"> 407</w:t>
      </w:r>
      <w:r w:rsidR="00255AB8" w:rsidRPr="00CF25F1">
        <w:rPr>
          <w:rFonts w:eastAsia="Times New Roman"/>
          <w:kern w:val="1"/>
          <w:szCs w:val="28"/>
        </w:rPr>
        <w:t xml:space="preserve"> участников.</w:t>
      </w:r>
      <w:r w:rsidR="0026411B" w:rsidRPr="00CF25F1">
        <w:rPr>
          <w:rFonts w:eastAsia="Times New Roman"/>
          <w:kern w:val="1"/>
          <w:szCs w:val="28"/>
        </w:rPr>
        <w:t xml:space="preserve"> </w:t>
      </w:r>
    </w:p>
    <w:p w14:paraId="7A887AE6" w14:textId="65AE6A42" w:rsidR="00BF3286" w:rsidRPr="00CF25F1" w:rsidRDefault="0026411B" w:rsidP="00CF25F1">
      <w:pPr>
        <w:pStyle w:val="a5"/>
        <w:widowControl w:val="0"/>
        <w:suppressAutoHyphens/>
        <w:spacing w:after="0" w:line="240" w:lineRule="auto"/>
        <w:ind w:left="0" w:firstLine="567"/>
        <w:jc w:val="both"/>
        <w:rPr>
          <w:rFonts w:eastAsia="Times New Roman"/>
          <w:kern w:val="1"/>
          <w:szCs w:val="28"/>
        </w:rPr>
      </w:pPr>
      <w:r w:rsidRPr="00CF25F1">
        <w:rPr>
          <w:rFonts w:eastAsia="Times New Roman"/>
          <w:kern w:val="1"/>
          <w:szCs w:val="28"/>
        </w:rPr>
        <w:t>В наст</w:t>
      </w:r>
      <w:r w:rsidR="00253CD4" w:rsidRPr="00CF25F1">
        <w:rPr>
          <w:rFonts w:eastAsia="Times New Roman"/>
          <w:kern w:val="1"/>
          <w:szCs w:val="28"/>
        </w:rPr>
        <w:t>оящее время пробурено скважин 89</w:t>
      </w:r>
      <w:r w:rsidRPr="00CF25F1">
        <w:rPr>
          <w:rFonts w:eastAsia="Times New Roman"/>
          <w:kern w:val="1"/>
          <w:szCs w:val="28"/>
        </w:rPr>
        <w:t xml:space="preserve"> нуждающимся участникам проекта </w:t>
      </w:r>
      <w:r w:rsidR="00DC3E63" w:rsidRPr="00CF25F1">
        <w:rPr>
          <w:rFonts w:eastAsia="Times New Roman"/>
          <w:kern w:val="1"/>
          <w:szCs w:val="28"/>
        </w:rPr>
        <w:t>или 22</w:t>
      </w:r>
      <w:r w:rsidR="00255AB8" w:rsidRPr="00CF25F1">
        <w:rPr>
          <w:rFonts w:eastAsia="Times New Roman"/>
          <w:kern w:val="1"/>
          <w:szCs w:val="28"/>
        </w:rPr>
        <w:t xml:space="preserve">% от потребности </w:t>
      </w:r>
      <w:r w:rsidR="004520CC" w:rsidRPr="00CF25F1">
        <w:rPr>
          <w:rFonts w:eastAsia="Times New Roman"/>
          <w:kern w:val="1"/>
          <w:szCs w:val="28"/>
        </w:rPr>
        <w:t xml:space="preserve">(участники 2016 г. – 85 ед., </w:t>
      </w:r>
      <w:r w:rsidR="004520CC" w:rsidRPr="00CF25F1">
        <w:rPr>
          <w:rFonts w:eastAsia="Times New Roman"/>
          <w:kern w:val="2"/>
          <w:szCs w:val="28"/>
        </w:rPr>
        <w:t>участники 2017 г. – 3</w:t>
      </w:r>
      <w:r w:rsidRPr="00CF25F1">
        <w:rPr>
          <w:rFonts w:eastAsia="Times New Roman"/>
          <w:kern w:val="2"/>
          <w:szCs w:val="28"/>
        </w:rPr>
        <w:t xml:space="preserve"> ед.</w:t>
      </w:r>
      <w:r w:rsidR="004520CC" w:rsidRPr="00CF25F1">
        <w:rPr>
          <w:rFonts w:eastAsia="Times New Roman"/>
          <w:kern w:val="2"/>
          <w:szCs w:val="28"/>
        </w:rPr>
        <w:t xml:space="preserve"> и участникам 2018 г. – 1 ед.</w:t>
      </w:r>
      <w:r w:rsidR="00073295" w:rsidRPr="00CF25F1">
        <w:rPr>
          <w:rFonts w:eastAsia="Times New Roman"/>
          <w:kern w:val="1"/>
          <w:szCs w:val="28"/>
        </w:rPr>
        <w:t xml:space="preserve">) </w:t>
      </w:r>
      <w:r w:rsidRPr="00CF25F1">
        <w:rPr>
          <w:szCs w:val="28"/>
        </w:rPr>
        <w:t xml:space="preserve">с выделением финансовых средств </w:t>
      </w:r>
      <w:r w:rsidR="00B444E2" w:rsidRPr="00CF25F1">
        <w:rPr>
          <w:szCs w:val="28"/>
        </w:rPr>
        <w:t>в объеме</w:t>
      </w:r>
      <w:r w:rsidRPr="00CF25F1">
        <w:rPr>
          <w:rFonts w:eastAsia="Times New Roman"/>
          <w:kern w:val="1"/>
          <w:szCs w:val="28"/>
        </w:rPr>
        <w:t xml:space="preserve"> </w:t>
      </w:r>
      <w:r w:rsidR="00073295" w:rsidRPr="00CF25F1">
        <w:rPr>
          <w:szCs w:val="28"/>
          <w:lang w:eastAsia="en-US"/>
        </w:rPr>
        <w:t xml:space="preserve">18828,6 </w:t>
      </w:r>
      <w:r w:rsidRPr="00CF25F1">
        <w:rPr>
          <w:rFonts w:eastAsia="Times New Roman"/>
          <w:kern w:val="1"/>
          <w:szCs w:val="28"/>
        </w:rPr>
        <w:t xml:space="preserve">тыс. </w:t>
      </w:r>
      <w:r w:rsidR="00255AB8" w:rsidRPr="00CF25F1">
        <w:rPr>
          <w:szCs w:val="28"/>
        </w:rPr>
        <w:t>рублей</w:t>
      </w:r>
      <w:r w:rsidRPr="00CF25F1">
        <w:rPr>
          <w:szCs w:val="28"/>
        </w:rPr>
        <w:t>.</w:t>
      </w:r>
    </w:p>
    <w:p w14:paraId="4C366D46" w14:textId="77777777" w:rsidR="00073295" w:rsidRPr="00CF25F1" w:rsidRDefault="00073295" w:rsidP="00CF25F1">
      <w:pPr>
        <w:spacing w:after="0" w:line="240" w:lineRule="auto"/>
        <w:ind w:firstLine="567"/>
        <w:jc w:val="center"/>
        <w:rPr>
          <w:b/>
          <w:szCs w:val="28"/>
        </w:rPr>
      </w:pPr>
    </w:p>
    <w:p w14:paraId="65AF2D4F" w14:textId="77777777" w:rsidR="00BD1835" w:rsidRDefault="0026411B" w:rsidP="00CF25F1">
      <w:pPr>
        <w:spacing w:after="0" w:line="240" w:lineRule="auto"/>
        <w:ind w:firstLine="567"/>
        <w:jc w:val="center"/>
        <w:rPr>
          <w:b/>
          <w:szCs w:val="28"/>
        </w:rPr>
      </w:pPr>
      <w:r w:rsidRPr="00CF25F1">
        <w:rPr>
          <w:b/>
          <w:szCs w:val="28"/>
        </w:rPr>
        <w:t>Реализация губернаторского проекта</w:t>
      </w:r>
      <w:r w:rsidR="00E83D76" w:rsidRPr="00CF25F1">
        <w:rPr>
          <w:b/>
          <w:szCs w:val="28"/>
        </w:rPr>
        <w:t xml:space="preserve"> </w:t>
      </w:r>
      <w:r w:rsidRPr="00CF25F1">
        <w:rPr>
          <w:b/>
          <w:szCs w:val="28"/>
        </w:rPr>
        <w:t>«</w:t>
      </w:r>
      <w:proofErr w:type="spellStart"/>
      <w:r w:rsidRPr="00CF25F1">
        <w:rPr>
          <w:b/>
          <w:szCs w:val="28"/>
        </w:rPr>
        <w:t>Кышта</w:t>
      </w:r>
      <w:r w:rsidR="009F1E29" w:rsidRPr="00CF25F1">
        <w:rPr>
          <w:b/>
          <w:szCs w:val="28"/>
        </w:rPr>
        <w:t>г</w:t>
      </w:r>
      <w:proofErr w:type="spellEnd"/>
      <w:r w:rsidR="009F1E29" w:rsidRPr="00CF25F1">
        <w:rPr>
          <w:b/>
          <w:szCs w:val="28"/>
        </w:rPr>
        <w:t xml:space="preserve"> для молодой </w:t>
      </w:r>
      <w:r w:rsidR="00E83D76" w:rsidRPr="00CF25F1">
        <w:rPr>
          <w:b/>
          <w:szCs w:val="28"/>
        </w:rPr>
        <w:t xml:space="preserve">                                 </w:t>
      </w:r>
      <w:r w:rsidR="009F1E29" w:rsidRPr="00CF25F1">
        <w:rPr>
          <w:b/>
          <w:szCs w:val="28"/>
        </w:rPr>
        <w:t>семьи</w:t>
      </w:r>
      <w:r w:rsidR="00BD1835" w:rsidRPr="00CF25F1">
        <w:rPr>
          <w:b/>
          <w:szCs w:val="28"/>
        </w:rPr>
        <w:t xml:space="preserve">» в </w:t>
      </w:r>
      <w:r w:rsidR="00073295" w:rsidRPr="00CF25F1">
        <w:rPr>
          <w:b/>
          <w:szCs w:val="28"/>
        </w:rPr>
        <w:t xml:space="preserve"> 2020</w:t>
      </w:r>
      <w:r w:rsidR="00E3051F" w:rsidRPr="00CF25F1">
        <w:rPr>
          <w:b/>
          <w:szCs w:val="28"/>
        </w:rPr>
        <w:t xml:space="preserve"> год</w:t>
      </w:r>
      <w:r w:rsidR="00BD1835" w:rsidRPr="00CF25F1">
        <w:rPr>
          <w:b/>
          <w:szCs w:val="28"/>
        </w:rPr>
        <w:t>у</w:t>
      </w:r>
    </w:p>
    <w:p w14:paraId="3AF76A86" w14:textId="77777777" w:rsidR="00672256" w:rsidRPr="00CF25F1" w:rsidRDefault="00672256" w:rsidP="00CF25F1">
      <w:pPr>
        <w:spacing w:after="0" w:line="240" w:lineRule="auto"/>
        <w:ind w:firstLine="567"/>
        <w:jc w:val="center"/>
        <w:rPr>
          <w:b/>
          <w:szCs w:val="28"/>
        </w:rPr>
      </w:pPr>
    </w:p>
    <w:p w14:paraId="5E9C848C" w14:textId="38DDAB22" w:rsidR="00313595" w:rsidRPr="00FE4140" w:rsidRDefault="00672256" w:rsidP="006336EA">
      <w:pPr>
        <w:spacing w:after="0" w:line="240" w:lineRule="auto"/>
        <w:ind w:firstLine="567"/>
        <w:jc w:val="both"/>
        <w:rPr>
          <w:szCs w:val="28"/>
        </w:rPr>
      </w:pPr>
      <w:r w:rsidRPr="00FE4140">
        <w:rPr>
          <w:szCs w:val="28"/>
        </w:rPr>
        <w:t>На текущий г</w:t>
      </w:r>
      <w:r w:rsidR="00E62A8E" w:rsidRPr="00FE4140">
        <w:rPr>
          <w:szCs w:val="28"/>
        </w:rPr>
        <w:t xml:space="preserve">од </w:t>
      </w:r>
      <w:r w:rsidR="006336EA" w:rsidRPr="00FE4140">
        <w:rPr>
          <w:szCs w:val="28"/>
        </w:rPr>
        <w:t xml:space="preserve">105 </w:t>
      </w:r>
      <w:r w:rsidR="00E62A8E" w:rsidRPr="00FE4140">
        <w:rPr>
          <w:szCs w:val="28"/>
        </w:rPr>
        <w:t>участниками</w:t>
      </w:r>
      <w:r w:rsidRPr="00FE4140">
        <w:rPr>
          <w:szCs w:val="28"/>
        </w:rPr>
        <w:t xml:space="preserve"> 2018 года </w:t>
      </w:r>
      <w:r w:rsidR="00E62A8E" w:rsidRPr="00FE4140">
        <w:rPr>
          <w:szCs w:val="28"/>
        </w:rPr>
        <w:t xml:space="preserve">будет организована передача 20200 голов мелкого </w:t>
      </w:r>
      <w:r w:rsidR="00F25F00" w:rsidRPr="00FE4140">
        <w:rPr>
          <w:szCs w:val="28"/>
        </w:rPr>
        <w:t>рогатого</w:t>
      </w:r>
      <w:r w:rsidR="00E62A8E" w:rsidRPr="00FE4140">
        <w:rPr>
          <w:szCs w:val="28"/>
        </w:rPr>
        <w:t xml:space="preserve"> скота и 80 голов</w:t>
      </w:r>
      <w:r w:rsidR="006336EA" w:rsidRPr="00FE4140">
        <w:rPr>
          <w:szCs w:val="28"/>
        </w:rPr>
        <w:t xml:space="preserve"> крупного рогатого скота 105 участникам 2020 года, а также дополнительно </w:t>
      </w:r>
      <w:r w:rsidR="00E47B75" w:rsidRPr="00FE4140">
        <w:rPr>
          <w:szCs w:val="28"/>
        </w:rPr>
        <w:t xml:space="preserve">2 участниками </w:t>
      </w:r>
      <w:r w:rsidR="00E71CA6" w:rsidRPr="00FE4140">
        <w:rPr>
          <w:szCs w:val="28"/>
        </w:rPr>
        <w:t xml:space="preserve">2020 года </w:t>
      </w:r>
      <w:proofErr w:type="spellStart"/>
      <w:r w:rsidR="006336EA" w:rsidRPr="00FE4140">
        <w:rPr>
          <w:szCs w:val="28"/>
        </w:rPr>
        <w:t>Тоджинского</w:t>
      </w:r>
      <w:proofErr w:type="spellEnd"/>
      <w:r w:rsidR="006336EA" w:rsidRPr="00FE4140">
        <w:rPr>
          <w:szCs w:val="28"/>
        </w:rPr>
        <w:t xml:space="preserve"> </w:t>
      </w:r>
      <w:proofErr w:type="spellStart"/>
      <w:r w:rsidR="006336EA" w:rsidRPr="00FE4140">
        <w:rPr>
          <w:szCs w:val="28"/>
        </w:rPr>
        <w:t>кожууна</w:t>
      </w:r>
      <w:proofErr w:type="spellEnd"/>
      <w:r w:rsidR="006336EA" w:rsidRPr="00FE4140">
        <w:rPr>
          <w:szCs w:val="28"/>
        </w:rPr>
        <w:t xml:space="preserve"> будет приобретено 40 голов крупного скота. </w:t>
      </w:r>
    </w:p>
    <w:p w14:paraId="7F6BB171" w14:textId="0621C341" w:rsidR="00AB07F6" w:rsidRPr="00CF25F1" w:rsidRDefault="0026411B" w:rsidP="00CF25F1">
      <w:pPr>
        <w:spacing w:after="0" w:line="240" w:lineRule="auto"/>
        <w:ind w:firstLine="567"/>
        <w:jc w:val="both"/>
        <w:rPr>
          <w:rFonts w:eastAsia="Times New Roman"/>
          <w:szCs w:val="28"/>
        </w:rPr>
      </w:pPr>
      <w:r w:rsidRPr="00FE4140">
        <w:rPr>
          <w:szCs w:val="28"/>
        </w:rPr>
        <w:t>Во исполнение плана-мероприятий («дорожной карты») по реализации проекта «</w:t>
      </w:r>
      <w:proofErr w:type="spellStart"/>
      <w:r w:rsidRPr="00FE4140">
        <w:rPr>
          <w:szCs w:val="28"/>
        </w:rPr>
        <w:t>Кыштаг</w:t>
      </w:r>
      <w:proofErr w:type="spellEnd"/>
      <w:r w:rsidR="00BA03B8" w:rsidRPr="00FE4140">
        <w:rPr>
          <w:szCs w:val="28"/>
        </w:rPr>
        <w:t xml:space="preserve"> для молодой семьи» на 2020</w:t>
      </w:r>
      <w:r w:rsidRPr="00FE4140">
        <w:rPr>
          <w:szCs w:val="28"/>
        </w:rPr>
        <w:t xml:space="preserve"> год</w:t>
      </w:r>
      <w:r w:rsidR="009F1E29" w:rsidRPr="00FE4140">
        <w:rPr>
          <w:szCs w:val="28"/>
        </w:rPr>
        <w:t>,</w:t>
      </w:r>
      <w:r w:rsidR="00003DDA" w:rsidRPr="00FE4140">
        <w:rPr>
          <w:szCs w:val="28"/>
        </w:rPr>
        <w:t xml:space="preserve"> утвержденн</w:t>
      </w:r>
      <w:r w:rsidR="003D2171" w:rsidRPr="00FE4140">
        <w:rPr>
          <w:szCs w:val="28"/>
        </w:rPr>
        <w:t>ого</w:t>
      </w:r>
      <w:r w:rsidR="00003DDA" w:rsidRPr="00FE4140">
        <w:rPr>
          <w:szCs w:val="28"/>
        </w:rPr>
        <w:t xml:space="preserve"> р</w:t>
      </w:r>
      <w:r w:rsidRPr="00FE4140">
        <w:rPr>
          <w:szCs w:val="28"/>
        </w:rPr>
        <w:t>аспоряжением Пр</w:t>
      </w:r>
      <w:r w:rsidR="00BA03B8" w:rsidRPr="00FE4140">
        <w:rPr>
          <w:szCs w:val="28"/>
        </w:rPr>
        <w:t>авительства Республики Тыва №576-р от 24 декабря 2020</w:t>
      </w:r>
      <w:r w:rsidRPr="00FE4140">
        <w:rPr>
          <w:szCs w:val="28"/>
        </w:rPr>
        <w:t xml:space="preserve"> г.</w:t>
      </w:r>
      <w:r w:rsidR="00003DDA" w:rsidRPr="00FE4140">
        <w:rPr>
          <w:szCs w:val="28"/>
        </w:rPr>
        <w:t>,</w:t>
      </w:r>
      <w:r w:rsidRPr="00FE4140">
        <w:rPr>
          <w:szCs w:val="28"/>
        </w:rPr>
        <w:t xml:space="preserve"> из 13 ос</w:t>
      </w:r>
      <w:r w:rsidR="009F1E29" w:rsidRPr="00FE4140">
        <w:rPr>
          <w:szCs w:val="28"/>
        </w:rPr>
        <w:t xml:space="preserve">новных мероприятий </w:t>
      </w:r>
      <w:r w:rsidR="00830D81" w:rsidRPr="00FE4140">
        <w:rPr>
          <w:szCs w:val="28"/>
        </w:rPr>
        <w:t>исполнены 7 пунктов</w:t>
      </w:r>
      <w:r w:rsidR="00ED1895" w:rsidRPr="00FE4140">
        <w:rPr>
          <w:szCs w:val="28"/>
        </w:rPr>
        <w:t xml:space="preserve">, </w:t>
      </w:r>
      <w:r w:rsidR="008B776D" w:rsidRPr="00FE4140">
        <w:rPr>
          <w:rFonts w:eastAsia="Times New Roman"/>
          <w:szCs w:val="28"/>
        </w:rPr>
        <w:t xml:space="preserve">на стадии завершения </w:t>
      </w:r>
      <w:r w:rsidR="00BD1835" w:rsidRPr="00FE4140">
        <w:rPr>
          <w:rFonts w:eastAsia="Times New Roman"/>
          <w:szCs w:val="28"/>
        </w:rPr>
        <w:t>остаются р</w:t>
      </w:r>
      <w:r w:rsidR="008B776D" w:rsidRPr="00FE4140">
        <w:rPr>
          <w:rFonts w:eastAsia="Times New Roman"/>
          <w:szCs w:val="28"/>
        </w:rPr>
        <w:t>аботы по строительству животноводческой стоянки участниками</w:t>
      </w:r>
      <w:r w:rsidR="008B776D" w:rsidRPr="00CF25F1">
        <w:rPr>
          <w:rFonts w:eastAsia="Times New Roman"/>
          <w:szCs w:val="28"/>
        </w:rPr>
        <w:t xml:space="preserve"> проекта», </w:t>
      </w:r>
      <w:r w:rsidR="00003DDA" w:rsidRPr="00CF25F1">
        <w:rPr>
          <w:rFonts w:eastAsia="Times New Roman"/>
          <w:szCs w:val="28"/>
        </w:rPr>
        <w:t xml:space="preserve">у </w:t>
      </w:r>
      <w:r w:rsidR="008B776D" w:rsidRPr="00CF25F1">
        <w:rPr>
          <w:rFonts w:eastAsia="Times New Roman"/>
          <w:szCs w:val="28"/>
        </w:rPr>
        <w:t>остальны</w:t>
      </w:r>
      <w:r w:rsidR="00003DDA" w:rsidRPr="00CF25F1">
        <w:rPr>
          <w:rFonts w:eastAsia="Times New Roman"/>
          <w:szCs w:val="28"/>
        </w:rPr>
        <w:t>х</w:t>
      </w:r>
      <w:r w:rsidR="008B776D" w:rsidRPr="00CF25F1">
        <w:rPr>
          <w:rFonts w:eastAsia="Times New Roman"/>
          <w:szCs w:val="28"/>
        </w:rPr>
        <w:t xml:space="preserve"> 5 пунктов срок</w:t>
      </w:r>
      <w:r w:rsidR="00003DDA" w:rsidRPr="00CF25F1">
        <w:rPr>
          <w:rFonts w:eastAsia="Times New Roman"/>
          <w:szCs w:val="28"/>
        </w:rPr>
        <w:t xml:space="preserve"> исполнения </w:t>
      </w:r>
      <w:r w:rsidR="008B776D" w:rsidRPr="00CF25F1">
        <w:rPr>
          <w:rFonts w:eastAsia="Times New Roman"/>
          <w:szCs w:val="28"/>
        </w:rPr>
        <w:t>еще не подошел.</w:t>
      </w:r>
    </w:p>
    <w:p w14:paraId="72F051F5" w14:textId="69A6AF85" w:rsidR="00BF3286" w:rsidRPr="00CF25F1" w:rsidRDefault="00350814" w:rsidP="00CF25F1">
      <w:pPr>
        <w:spacing w:after="0" w:line="240" w:lineRule="auto"/>
        <w:ind w:firstLine="567"/>
        <w:jc w:val="both"/>
        <w:rPr>
          <w:i/>
          <w:szCs w:val="28"/>
        </w:rPr>
      </w:pPr>
      <w:r w:rsidRPr="00CF25F1">
        <w:rPr>
          <w:i/>
          <w:szCs w:val="28"/>
        </w:rPr>
        <w:t>Краткая информация</w:t>
      </w:r>
      <w:r w:rsidR="0090350A" w:rsidRPr="00CF25F1">
        <w:rPr>
          <w:i/>
          <w:szCs w:val="28"/>
        </w:rPr>
        <w:t xml:space="preserve"> о результатах исполнения</w:t>
      </w:r>
      <w:r w:rsidR="008D4FC5" w:rsidRPr="00CF25F1">
        <w:rPr>
          <w:i/>
          <w:szCs w:val="28"/>
        </w:rPr>
        <w:t xml:space="preserve"> пунктов</w:t>
      </w:r>
      <w:r w:rsidR="0090350A" w:rsidRPr="00CF25F1">
        <w:rPr>
          <w:i/>
          <w:szCs w:val="28"/>
        </w:rPr>
        <w:t xml:space="preserve"> по реализации плана мероприятий («дорожной карты»)</w:t>
      </w:r>
      <w:r w:rsidR="0026411B" w:rsidRPr="00CF25F1">
        <w:rPr>
          <w:i/>
          <w:szCs w:val="28"/>
        </w:rPr>
        <w:t>:</w:t>
      </w:r>
    </w:p>
    <w:p w14:paraId="4AB9D3CF" w14:textId="4DB260B4" w:rsidR="000A6D49" w:rsidRPr="00CF25F1" w:rsidRDefault="000A6D49" w:rsidP="00CF25F1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>На текущий год</w:t>
      </w:r>
      <w:r w:rsidRPr="00CF25F1">
        <w:rPr>
          <w:i/>
          <w:szCs w:val="28"/>
          <w:lang w:eastAsia="en-US"/>
        </w:rPr>
        <w:t xml:space="preserve"> </w:t>
      </w:r>
      <w:r w:rsidRPr="00CF25F1">
        <w:rPr>
          <w:szCs w:val="28"/>
          <w:lang w:eastAsia="en-US"/>
        </w:rPr>
        <w:t xml:space="preserve">в целях реализации проекта </w:t>
      </w:r>
      <w:r w:rsidR="00003DDA" w:rsidRPr="00CF25F1">
        <w:rPr>
          <w:szCs w:val="28"/>
          <w:lang w:eastAsia="en-US"/>
        </w:rPr>
        <w:t xml:space="preserve">на сходах граждан </w:t>
      </w:r>
      <w:r w:rsidRPr="00CF25F1">
        <w:rPr>
          <w:szCs w:val="28"/>
          <w:lang w:eastAsia="en-US"/>
        </w:rPr>
        <w:t>отобраны 107 участников проекта их 17 муниципальных образований.</w:t>
      </w:r>
    </w:p>
    <w:p w14:paraId="55FF7614" w14:textId="24D60AAF" w:rsidR="000A6D49" w:rsidRPr="00CF25F1" w:rsidRDefault="000A6D49" w:rsidP="00CF25F1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firstLine="567"/>
        <w:contextualSpacing/>
        <w:jc w:val="both"/>
        <w:rPr>
          <w:szCs w:val="28"/>
          <w:lang w:eastAsia="en-US"/>
        </w:rPr>
      </w:pPr>
      <w:r w:rsidRPr="00CF25F1">
        <w:rPr>
          <w:i/>
          <w:szCs w:val="28"/>
          <w:lang w:eastAsia="en-US"/>
        </w:rPr>
        <w:t xml:space="preserve">Зарегистрированы в качестве глав крестьянских (фермерских) хозяйств и открыты расчетные счета </w:t>
      </w:r>
      <w:r w:rsidRPr="00CF25F1">
        <w:rPr>
          <w:szCs w:val="28"/>
          <w:lang w:eastAsia="en-US"/>
        </w:rPr>
        <w:t>всех 107 участников проекта из 17 муници</w:t>
      </w:r>
      <w:r w:rsidR="00003DDA" w:rsidRPr="00CF25F1">
        <w:rPr>
          <w:szCs w:val="28"/>
          <w:lang w:eastAsia="en-US"/>
        </w:rPr>
        <w:t>пальных образований республики.</w:t>
      </w:r>
    </w:p>
    <w:p w14:paraId="744A1203" w14:textId="5C73BF7D" w:rsidR="000A6D49" w:rsidRPr="00CF25F1" w:rsidRDefault="000A6D49" w:rsidP="00CF25F1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szCs w:val="28"/>
          <w:lang w:eastAsia="en-US"/>
        </w:rPr>
      </w:pPr>
      <w:r w:rsidRPr="00CF25F1">
        <w:rPr>
          <w:i/>
          <w:szCs w:val="28"/>
          <w:lang w:eastAsia="en-US"/>
        </w:rPr>
        <w:t>Оформление земельных участков</w:t>
      </w:r>
      <w:r w:rsidRPr="00CF25F1">
        <w:rPr>
          <w:szCs w:val="28"/>
          <w:lang w:eastAsia="en-US"/>
        </w:rPr>
        <w:t xml:space="preserve"> из категории земель сельскохозяйственного назначения со схемами расположениями проведены администрациями всех муниципальных образований по</w:t>
      </w:r>
      <w:r w:rsidR="00EA6F27" w:rsidRPr="00CF25F1">
        <w:rPr>
          <w:szCs w:val="28"/>
          <w:lang w:eastAsia="en-US"/>
        </w:rPr>
        <w:t xml:space="preserve"> всем 107 участникам проекта.  </w:t>
      </w:r>
      <w:r w:rsidRPr="00CF25F1">
        <w:rPr>
          <w:szCs w:val="28"/>
          <w:lang w:eastAsia="en-US"/>
        </w:rPr>
        <w:t xml:space="preserve">Постановление администраций о предоставлении земельных участков в аренду вынесены в отношении 107 участников проекта, по ним заявки на постановку на учет поданы в </w:t>
      </w:r>
      <w:proofErr w:type="spellStart"/>
      <w:r w:rsidRPr="00CF25F1">
        <w:rPr>
          <w:szCs w:val="28"/>
          <w:lang w:eastAsia="en-US"/>
        </w:rPr>
        <w:t>Росреестр</w:t>
      </w:r>
      <w:proofErr w:type="spellEnd"/>
      <w:r w:rsidRPr="00CF25F1">
        <w:rPr>
          <w:szCs w:val="28"/>
          <w:lang w:eastAsia="en-US"/>
        </w:rPr>
        <w:t xml:space="preserve">. </w:t>
      </w:r>
    </w:p>
    <w:p w14:paraId="6F7ACD31" w14:textId="496D9D72" w:rsidR="004B3E78" w:rsidRPr="00CF25F1" w:rsidRDefault="000A6D49" w:rsidP="00CF25F1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CF25F1">
        <w:rPr>
          <w:i/>
          <w:szCs w:val="28"/>
          <w:lang w:eastAsia="en-US"/>
        </w:rPr>
        <w:t>Организация работы по заготовке древесины</w:t>
      </w:r>
      <w:r w:rsidRPr="00CF25F1">
        <w:rPr>
          <w:szCs w:val="28"/>
          <w:lang w:eastAsia="en-US"/>
        </w:rPr>
        <w:t xml:space="preserve"> (срок реализации мероприятия до 30 марта текущего года)</w:t>
      </w:r>
      <w:r w:rsidRPr="00CF25F1">
        <w:rPr>
          <w:b/>
          <w:szCs w:val="28"/>
          <w:lang w:eastAsia="en-US"/>
        </w:rPr>
        <w:t xml:space="preserve">. </w:t>
      </w:r>
      <w:r w:rsidRPr="00CF25F1">
        <w:rPr>
          <w:szCs w:val="28"/>
          <w:lang w:eastAsia="en-US"/>
        </w:rPr>
        <w:t xml:space="preserve">По данным управлений сельских хозяйств </w:t>
      </w:r>
      <w:proofErr w:type="spellStart"/>
      <w:r w:rsidRPr="00CF25F1">
        <w:rPr>
          <w:szCs w:val="28"/>
          <w:lang w:eastAsia="en-US"/>
        </w:rPr>
        <w:t>кожуунов</w:t>
      </w:r>
      <w:proofErr w:type="spellEnd"/>
      <w:r w:rsidRPr="00CF25F1">
        <w:rPr>
          <w:szCs w:val="28"/>
          <w:lang w:eastAsia="en-US"/>
        </w:rPr>
        <w:t xml:space="preserve"> на текущую дату все участники проекта заготовили </w:t>
      </w:r>
      <w:r w:rsidR="00EA6F27" w:rsidRPr="00CF25F1">
        <w:rPr>
          <w:szCs w:val="28"/>
          <w:lang w:eastAsia="en-US"/>
        </w:rPr>
        <w:t xml:space="preserve">древесину на выделенных делянах и вывезли на место </w:t>
      </w:r>
      <w:r w:rsidR="00003DDA" w:rsidRPr="00CF25F1">
        <w:rPr>
          <w:szCs w:val="28"/>
          <w:lang w:eastAsia="en-US"/>
        </w:rPr>
        <w:t>строительства.</w:t>
      </w:r>
    </w:p>
    <w:p w14:paraId="4FE3C836" w14:textId="551ED546" w:rsidR="000A6D49" w:rsidRPr="00CF25F1" w:rsidRDefault="000A6D49" w:rsidP="00CF25F1">
      <w:pPr>
        <w:pStyle w:val="a5"/>
        <w:numPr>
          <w:ilvl w:val="0"/>
          <w:numId w:val="7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CF25F1">
        <w:rPr>
          <w:i/>
          <w:szCs w:val="28"/>
          <w:lang w:eastAsia="en-US"/>
        </w:rPr>
        <w:t xml:space="preserve">Организация краткосрочных курсов по изучению основ зоотехнических и ветеринарных и экономических правил для ведения предпринимательской деятельности. </w:t>
      </w:r>
    </w:p>
    <w:p w14:paraId="7084B1CE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Из 107 участников проекта имеют образование 68 участников, из них: </w:t>
      </w:r>
    </w:p>
    <w:p w14:paraId="2DA62525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высшее сельскохозяйственное образование - 2 участника (с. </w:t>
      </w:r>
      <w:proofErr w:type="spellStart"/>
      <w:r w:rsidRPr="00CF25F1">
        <w:rPr>
          <w:szCs w:val="28"/>
          <w:lang w:eastAsia="en-US"/>
        </w:rPr>
        <w:t>Хандагайты</w:t>
      </w:r>
      <w:proofErr w:type="spellEnd"/>
      <w:r w:rsidRPr="00CF25F1">
        <w:rPr>
          <w:szCs w:val="28"/>
          <w:lang w:eastAsia="en-US"/>
        </w:rPr>
        <w:t xml:space="preserve"> </w:t>
      </w:r>
      <w:proofErr w:type="spellStart"/>
      <w:r w:rsidRPr="00CF25F1">
        <w:rPr>
          <w:szCs w:val="28"/>
          <w:lang w:eastAsia="en-US"/>
        </w:rPr>
        <w:t>Овюрского</w:t>
      </w:r>
      <w:proofErr w:type="spellEnd"/>
      <w:r w:rsidRPr="00CF25F1">
        <w:rPr>
          <w:szCs w:val="28"/>
          <w:lang w:eastAsia="en-US"/>
        </w:rPr>
        <w:t xml:space="preserve"> </w:t>
      </w:r>
      <w:proofErr w:type="spellStart"/>
      <w:r w:rsidRPr="00CF25F1">
        <w:rPr>
          <w:szCs w:val="28"/>
          <w:lang w:eastAsia="en-US"/>
        </w:rPr>
        <w:t>кожууна</w:t>
      </w:r>
      <w:proofErr w:type="spellEnd"/>
      <w:r w:rsidRPr="00CF25F1">
        <w:rPr>
          <w:szCs w:val="28"/>
          <w:lang w:eastAsia="en-US"/>
        </w:rPr>
        <w:t xml:space="preserve">, с. </w:t>
      </w:r>
      <w:proofErr w:type="spellStart"/>
      <w:r w:rsidRPr="00CF25F1">
        <w:rPr>
          <w:szCs w:val="28"/>
          <w:lang w:eastAsia="en-US"/>
        </w:rPr>
        <w:t>Белдир-Арыг</w:t>
      </w:r>
      <w:proofErr w:type="spellEnd"/>
      <w:r w:rsidRPr="00CF25F1">
        <w:rPr>
          <w:szCs w:val="28"/>
          <w:lang w:eastAsia="en-US"/>
        </w:rPr>
        <w:t xml:space="preserve"> </w:t>
      </w:r>
      <w:proofErr w:type="spellStart"/>
      <w:r w:rsidRPr="00CF25F1">
        <w:rPr>
          <w:szCs w:val="28"/>
          <w:lang w:eastAsia="en-US"/>
        </w:rPr>
        <w:t>Тандынского</w:t>
      </w:r>
      <w:proofErr w:type="spellEnd"/>
      <w:r w:rsidRPr="00CF25F1">
        <w:rPr>
          <w:szCs w:val="28"/>
          <w:lang w:eastAsia="en-US"/>
        </w:rPr>
        <w:t xml:space="preserve"> </w:t>
      </w:r>
      <w:proofErr w:type="spellStart"/>
      <w:r w:rsidRPr="00CF25F1">
        <w:rPr>
          <w:szCs w:val="28"/>
          <w:lang w:eastAsia="en-US"/>
        </w:rPr>
        <w:t>кожууна</w:t>
      </w:r>
      <w:proofErr w:type="spellEnd"/>
      <w:r w:rsidRPr="00CF25F1">
        <w:rPr>
          <w:szCs w:val="28"/>
          <w:lang w:eastAsia="en-US"/>
        </w:rPr>
        <w:t>);</w:t>
      </w:r>
    </w:p>
    <w:p w14:paraId="59EBD947" w14:textId="22C8095D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lastRenderedPageBreak/>
        <w:t>-  прошли курсы обучения в сельскохозяйствен</w:t>
      </w:r>
      <w:r w:rsidR="00350CCF" w:rsidRPr="00CF25F1">
        <w:rPr>
          <w:szCs w:val="28"/>
          <w:lang w:eastAsia="en-US"/>
        </w:rPr>
        <w:t xml:space="preserve">ном факультете ГБУ ВПОУ </w:t>
      </w:r>
      <w:proofErr w:type="spellStart"/>
      <w:r w:rsidR="00350CCF" w:rsidRPr="00CF25F1">
        <w:rPr>
          <w:szCs w:val="28"/>
          <w:lang w:eastAsia="en-US"/>
        </w:rPr>
        <w:t>ТывГУ</w:t>
      </w:r>
      <w:proofErr w:type="spellEnd"/>
      <w:r w:rsidR="00350CCF" w:rsidRPr="00CF25F1">
        <w:rPr>
          <w:szCs w:val="28"/>
          <w:lang w:eastAsia="en-US"/>
        </w:rPr>
        <w:t xml:space="preserve"> 66 участников;</w:t>
      </w:r>
      <w:r w:rsidRPr="00CF25F1">
        <w:rPr>
          <w:szCs w:val="28"/>
          <w:lang w:eastAsia="en-US"/>
        </w:rPr>
        <w:t xml:space="preserve"> </w:t>
      </w:r>
    </w:p>
    <w:p w14:paraId="47FB54A8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дополнительно прошли подготовительные курсы ГБУ ВПОУ </w:t>
      </w:r>
      <w:proofErr w:type="spellStart"/>
      <w:r w:rsidRPr="00CF25F1">
        <w:rPr>
          <w:szCs w:val="28"/>
          <w:lang w:eastAsia="en-US"/>
        </w:rPr>
        <w:t>ТывГУ</w:t>
      </w:r>
      <w:proofErr w:type="spellEnd"/>
      <w:r w:rsidRPr="00CF25F1">
        <w:rPr>
          <w:szCs w:val="28"/>
          <w:lang w:eastAsia="en-US"/>
        </w:rPr>
        <w:t xml:space="preserve">-  39 участников. </w:t>
      </w:r>
    </w:p>
    <w:p w14:paraId="0FEB7F09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Таким образом, все участники прошли обучение и получили соответствующие сертификаты. </w:t>
      </w:r>
    </w:p>
    <w:p w14:paraId="78206DEB" w14:textId="604D5CAC" w:rsidR="00533376" w:rsidRPr="00FE4140" w:rsidRDefault="000A6D49" w:rsidP="00CF25F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 </w:t>
      </w:r>
      <w:r w:rsidRPr="00FE4140">
        <w:rPr>
          <w:rFonts w:eastAsia="Times New Roman"/>
          <w:i/>
          <w:szCs w:val="28"/>
        </w:rPr>
        <w:t xml:space="preserve">Проведение </w:t>
      </w:r>
      <w:r w:rsidRPr="00FE4140">
        <w:rPr>
          <w:rFonts w:eastAsia="Times New Roman"/>
          <w:i/>
          <w:iCs/>
          <w:szCs w:val="28"/>
        </w:rPr>
        <w:t>конкурса на получение финансовых средств в виде грантов на поддержку начинающих фермеров.</w:t>
      </w:r>
      <w:r w:rsidRPr="00FE4140">
        <w:rPr>
          <w:i/>
          <w:szCs w:val="28"/>
          <w:lang w:eastAsia="en-US"/>
        </w:rPr>
        <w:t xml:space="preserve"> </w:t>
      </w:r>
      <w:r w:rsidRPr="00FE4140">
        <w:rPr>
          <w:szCs w:val="28"/>
          <w:lang w:eastAsia="en-US"/>
        </w:rPr>
        <w:t xml:space="preserve">Финансовое обеспечение участников проекта производится </w:t>
      </w:r>
      <w:r w:rsidR="00FF4D9F" w:rsidRPr="00FE4140">
        <w:rPr>
          <w:szCs w:val="28"/>
          <w:lang w:eastAsia="en-US"/>
        </w:rPr>
        <w:t xml:space="preserve">по подпрограмме </w:t>
      </w:r>
      <w:r w:rsidRPr="00FE4140">
        <w:rPr>
          <w:szCs w:val="28"/>
          <w:lang w:eastAsia="en-US"/>
        </w:rPr>
        <w:t>«Поддержка начинающих фермеров».</w:t>
      </w:r>
      <w:r w:rsidRPr="00FE4140">
        <w:rPr>
          <w:i/>
          <w:szCs w:val="28"/>
          <w:lang w:eastAsia="en-US"/>
        </w:rPr>
        <w:t xml:space="preserve"> </w:t>
      </w:r>
      <w:r w:rsidRPr="00FE4140">
        <w:rPr>
          <w:szCs w:val="28"/>
          <w:lang w:eastAsia="en-US"/>
        </w:rPr>
        <w:t xml:space="preserve">Министерством сельского хозяйства и продовольствия Республики Тыва </w:t>
      </w:r>
      <w:r w:rsidR="00533376" w:rsidRPr="00FE4140">
        <w:rPr>
          <w:szCs w:val="28"/>
          <w:lang w:eastAsia="en-US"/>
        </w:rPr>
        <w:t>проведен конкурс на поддержку начинающих фермеров</w:t>
      </w:r>
      <w:r w:rsidR="00DC10C4" w:rsidRPr="00FE4140">
        <w:rPr>
          <w:szCs w:val="28"/>
          <w:lang w:eastAsia="en-US"/>
        </w:rPr>
        <w:t>.</w:t>
      </w:r>
      <w:r w:rsidR="00533376" w:rsidRPr="00FE4140">
        <w:rPr>
          <w:szCs w:val="28"/>
          <w:lang w:eastAsia="en-US"/>
        </w:rPr>
        <w:t xml:space="preserve"> </w:t>
      </w:r>
    </w:p>
    <w:p w14:paraId="6928A786" w14:textId="730073F8" w:rsidR="00330727" w:rsidRPr="00FE4140" w:rsidRDefault="00DC10C4" w:rsidP="00CF25F1">
      <w:pPr>
        <w:numPr>
          <w:ilvl w:val="0"/>
          <w:numId w:val="7"/>
        </w:numPr>
        <w:spacing w:after="0" w:line="240" w:lineRule="auto"/>
        <w:ind w:left="0" w:firstLine="567"/>
        <w:contextualSpacing/>
        <w:jc w:val="both"/>
        <w:rPr>
          <w:szCs w:val="28"/>
          <w:lang w:eastAsia="en-US"/>
        </w:rPr>
      </w:pPr>
      <w:r w:rsidRPr="00FE4140">
        <w:rPr>
          <w:i/>
          <w:szCs w:val="28"/>
          <w:lang w:eastAsia="en-US"/>
        </w:rPr>
        <w:t>Финансирование проекта.</w:t>
      </w:r>
      <w:r w:rsidRPr="00FE4140">
        <w:rPr>
          <w:szCs w:val="28"/>
          <w:lang w:eastAsia="en-US"/>
        </w:rPr>
        <w:t xml:space="preserve"> </w:t>
      </w:r>
      <w:r w:rsidR="00330727" w:rsidRPr="00FE4140">
        <w:rPr>
          <w:rFonts w:eastAsia="Times New Roman"/>
          <w:color w:val="000000"/>
          <w:szCs w:val="28"/>
        </w:rPr>
        <w:t xml:space="preserve">По итогам конкурса перечислены денежные средства </w:t>
      </w:r>
      <w:r w:rsidR="00127DE3" w:rsidRPr="00FE4140">
        <w:rPr>
          <w:rFonts w:eastAsia="Times New Roman"/>
          <w:szCs w:val="28"/>
        </w:rPr>
        <w:t xml:space="preserve">в сумме </w:t>
      </w:r>
      <w:r w:rsidR="00127DE3" w:rsidRPr="00FE4140">
        <w:rPr>
          <w:rFonts w:eastAsia="Times New Roman"/>
          <w:b/>
          <w:szCs w:val="28"/>
        </w:rPr>
        <w:t>35,1 млн.</w:t>
      </w:r>
      <w:r w:rsidR="00FA0F9E" w:rsidRPr="00FE4140">
        <w:rPr>
          <w:rFonts w:eastAsia="Times New Roman"/>
          <w:b/>
          <w:szCs w:val="28"/>
        </w:rPr>
        <w:t xml:space="preserve"> </w:t>
      </w:r>
      <w:r w:rsidR="00330727" w:rsidRPr="00FE4140">
        <w:rPr>
          <w:rFonts w:eastAsia="Times New Roman"/>
          <w:color w:val="000000"/>
          <w:szCs w:val="28"/>
        </w:rPr>
        <w:t>на расчетные счета глав крестьянских (фермерских) хозяйств, участников конкурсного отбора начинающих фермеров для финансирования мероприятий согласно план</w:t>
      </w:r>
      <w:r w:rsidR="00FA0F9E" w:rsidRPr="00FE4140">
        <w:rPr>
          <w:rFonts w:eastAsia="Times New Roman"/>
          <w:color w:val="000000"/>
          <w:szCs w:val="28"/>
        </w:rPr>
        <w:t>у</w:t>
      </w:r>
      <w:r w:rsidR="00330727" w:rsidRPr="00FE4140">
        <w:rPr>
          <w:rFonts w:eastAsia="Times New Roman"/>
          <w:color w:val="000000"/>
          <w:szCs w:val="28"/>
        </w:rPr>
        <w:t xml:space="preserve"> расходов.</w:t>
      </w:r>
      <w:r w:rsidR="00330727" w:rsidRPr="00FE4140">
        <w:rPr>
          <w:szCs w:val="28"/>
          <w:lang w:eastAsia="en-US"/>
        </w:rPr>
        <w:t xml:space="preserve"> </w:t>
      </w:r>
    </w:p>
    <w:p w14:paraId="6AA10962" w14:textId="77777777" w:rsidR="00054B5C" w:rsidRPr="00FE4140" w:rsidRDefault="00054B5C" w:rsidP="00CF25F1">
      <w:pPr>
        <w:spacing w:after="0" w:line="240" w:lineRule="auto"/>
        <w:ind w:firstLine="567"/>
        <w:contextualSpacing/>
        <w:jc w:val="both"/>
        <w:rPr>
          <w:sz w:val="16"/>
          <w:szCs w:val="16"/>
          <w:lang w:eastAsia="en-US"/>
        </w:rPr>
      </w:pPr>
    </w:p>
    <w:p w14:paraId="009B7B76" w14:textId="0F1404FA" w:rsidR="000A6D49" w:rsidRPr="00CF25F1" w:rsidRDefault="00054B5C" w:rsidP="00CF25F1">
      <w:pPr>
        <w:spacing w:after="0" w:line="240" w:lineRule="auto"/>
        <w:ind w:firstLine="567"/>
        <w:contextualSpacing/>
        <w:jc w:val="both"/>
        <w:rPr>
          <w:szCs w:val="28"/>
          <w:lang w:eastAsia="en-US"/>
        </w:rPr>
      </w:pPr>
      <w:r w:rsidRPr="00FE4140">
        <w:rPr>
          <w:rFonts w:eastAsia="Times New Roman"/>
          <w:szCs w:val="28"/>
        </w:rPr>
        <w:t>В настоя</w:t>
      </w:r>
      <w:r w:rsidR="00FA0F9E" w:rsidRPr="00FE4140">
        <w:rPr>
          <w:rFonts w:eastAsia="Times New Roman"/>
          <w:szCs w:val="28"/>
        </w:rPr>
        <w:t>щее время проводит</w:t>
      </w:r>
      <w:r w:rsidRPr="00FE4140">
        <w:rPr>
          <w:rFonts w:eastAsia="Times New Roman"/>
          <w:szCs w:val="28"/>
        </w:rPr>
        <w:t xml:space="preserve">ся мероприятия </w:t>
      </w:r>
      <w:r w:rsidR="000A6D49" w:rsidRPr="00FE4140">
        <w:rPr>
          <w:rFonts w:eastAsia="Times New Roman"/>
          <w:szCs w:val="28"/>
        </w:rPr>
        <w:t>п</w:t>
      </w:r>
      <w:r w:rsidR="00FA0F9E" w:rsidRPr="00FE4140">
        <w:rPr>
          <w:rFonts w:eastAsia="Times New Roman"/>
          <w:szCs w:val="28"/>
        </w:rPr>
        <w:t>о строительству</w:t>
      </w:r>
      <w:r w:rsidR="00FA0F9E" w:rsidRPr="00CF25F1">
        <w:rPr>
          <w:rFonts w:eastAsia="Times New Roman"/>
          <w:szCs w:val="28"/>
        </w:rPr>
        <w:t xml:space="preserve"> животноводческих стоянок</w:t>
      </w:r>
      <w:r w:rsidR="000A6D49" w:rsidRPr="00CF25F1">
        <w:rPr>
          <w:rFonts w:eastAsia="Times New Roman"/>
          <w:szCs w:val="28"/>
        </w:rPr>
        <w:t xml:space="preserve"> участниками проекта</w:t>
      </w:r>
      <w:r w:rsidR="00FA0F9E" w:rsidRPr="00CF25F1">
        <w:rPr>
          <w:szCs w:val="28"/>
          <w:lang w:eastAsia="en-US"/>
        </w:rPr>
        <w:t xml:space="preserve">. </w:t>
      </w:r>
      <w:r w:rsidR="000A6D49" w:rsidRPr="00CF25F1">
        <w:rPr>
          <w:szCs w:val="28"/>
          <w:lang w:eastAsia="en-US"/>
        </w:rPr>
        <w:t xml:space="preserve">По данным управлений сельских хозяйств </w:t>
      </w:r>
      <w:proofErr w:type="spellStart"/>
      <w:r w:rsidR="000A6D49" w:rsidRPr="00CF25F1">
        <w:rPr>
          <w:szCs w:val="28"/>
          <w:lang w:eastAsia="en-US"/>
        </w:rPr>
        <w:t>кожуунов</w:t>
      </w:r>
      <w:proofErr w:type="spellEnd"/>
      <w:r w:rsidR="000A6D49" w:rsidRPr="00CF25F1">
        <w:rPr>
          <w:szCs w:val="28"/>
          <w:lang w:eastAsia="en-US"/>
        </w:rPr>
        <w:t xml:space="preserve"> на текущую дату к строительству приступили все 107 участников проекта.  В разрезе муниципальных образований в срок завершили строительств</w:t>
      </w:r>
      <w:r w:rsidR="00FA0F9E" w:rsidRPr="00CF25F1">
        <w:rPr>
          <w:szCs w:val="28"/>
          <w:lang w:eastAsia="en-US"/>
        </w:rPr>
        <w:t>о</w:t>
      </w:r>
      <w:r w:rsidR="000A6D49" w:rsidRPr="00CF25F1">
        <w:rPr>
          <w:szCs w:val="28"/>
          <w:lang w:eastAsia="en-US"/>
        </w:rPr>
        <w:t xml:space="preserve"> животноводческой стоянки</w:t>
      </w:r>
      <w:r w:rsidR="00FA0F9E" w:rsidRPr="00CF25F1">
        <w:rPr>
          <w:szCs w:val="28"/>
          <w:lang w:eastAsia="en-US"/>
        </w:rPr>
        <w:t xml:space="preserve"> </w:t>
      </w:r>
      <w:r w:rsidR="000D6C90" w:rsidRPr="00CF25F1">
        <w:rPr>
          <w:szCs w:val="28"/>
          <w:lang w:eastAsia="en-US"/>
        </w:rPr>
        <w:t>32</w:t>
      </w:r>
      <w:r w:rsidR="000A6D49" w:rsidRPr="00CF25F1">
        <w:rPr>
          <w:szCs w:val="28"/>
          <w:lang w:eastAsia="en-US"/>
        </w:rPr>
        <w:t xml:space="preserve"> участник</w:t>
      </w:r>
      <w:r w:rsidR="00FA0F9E" w:rsidRPr="00CF25F1">
        <w:rPr>
          <w:szCs w:val="28"/>
          <w:lang w:eastAsia="en-US"/>
        </w:rPr>
        <w:t>а</w:t>
      </w:r>
      <w:r w:rsidR="000A6D49" w:rsidRPr="00CF25F1">
        <w:rPr>
          <w:szCs w:val="28"/>
          <w:lang w:eastAsia="en-US"/>
        </w:rPr>
        <w:t xml:space="preserve"> </w:t>
      </w:r>
      <w:r w:rsidR="000D6C90" w:rsidRPr="00CF25F1">
        <w:rPr>
          <w:szCs w:val="28"/>
          <w:lang w:eastAsia="en-US"/>
        </w:rPr>
        <w:t>11</w:t>
      </w:r>
      <w:r w:rsidR="000A6D49" w:rsidRPr="00CF25F1">
        <w:rPr>
          <w:szCs w:val="28"/>
          <w:lang w:eastAsia="en-US"/>
        </w:rPr>
        <w:t xml:space="preserve"> </w:t>
      </w:r>
      <w:proofErr w:type="spellStart"/>
      <w:r w:rsidR="000A6D49" w:rsidRPr="00CF25F1">
        <w:rPr>
          <w:szCs w:val="28"/>
          <w:lang w:eastAsia="en-US"/>
        </w:rPr>
        <w:t>кожуунов</w:t>
      </w:r>
      <w:proofErr w:type="spellEnd"/>
      <w:r w:rsidR="00F94AF1" w:rsidRPr="00CF25F1">
        <w:rPr>
          <w:szCs w:val="28"/>
          <w:lang w:eastAsia="en-US"/>
        </w:rPr>
        <w:t xml:space="preserve"> т.е. выполнение </w:t>
      </w:r>
      <w:r w:rsidR="00FA0F9E" w:rsidRPr="00CF25F1">
        <w:rPr>
          <w:szCs w:val="28"/>
          <w:lang w:eastAsia="en-US"/>
        </w:rPr>
        <w:t xml:space="preserve">составило </w:t>
      </w:r>
      <w:r w:rsidR="00C20175" w:rsidRPr="00CF25F1">
        <w:rPr>
          <w:szCs w:val="28"/>
          <w:lang w:eastAsia="en-US"/>
        </w:rPr>
        <w:t>30%</w:t>
      </w:r>
      <w:r w:rsidR="000A6D49" w:rsidRPr="00CF25F1">
        <w:rPr>
          <w:szCs w:val="28"/>
          <w:lang w:eastAsia="en-US"/>
        </w:rPr>
        <w:t>:</w:t>
      </w:r>
    </w:p>
    <w:p w14:paraId="67DBFE3C" w14:textId="738CCBC1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Дзун-Хемчикский</w:t>
      </w:r>
      <w:proofErr w:type="spellEnd"/>
      <w:r w:rsidRPr="00CF25F1">
        <w:rPr>
          <w:szCs w:val="28"/>
          <w:lang w:eastAsia="en-US"/>
        </w:rPr>
        <w:t xml:space="preserve"> – </w:t>
      </w:r>
      <w:r w:rsidR="00D449B3" w:rsidRPr="00CF25F1">
        <w:rPr>
          <w:szCs w:val="28"/>
          <w:lang w:eastAsia="en-US"/>
        </w:rPr>
        <w:t>9</w:t>
      </w:r>
      <w:r w:rsidRPr="00CF25F1">
        <w:rPr>
          <w:szCs w:val="28"/>
          <w:lang w:eastAsia="en-US"/>
        </w:rPr>
        <w:t xml:space="preserve"> из</w:t>
      </w:r>
      <w:r w:rsidR="00D449B3" w:rsidRPr="00CF25F1">
        <w:rPr>
          <w:szCs w:val="28"/>
          <w:lang w:eastAsia="en-US"/>
        </w:rPr>
        <w:t xml:space="preserve"> 10</w:t>
      </w:r>
      <w:r w:rsidRPr="00CF25F1">
        <w:rPr>
          <w:szCs w:val="28"/>
          <w:lang w:eastAsia="en-US"/>
        </w:rPr>
        <w:t xml:space="preserve"> участников</w:t>
      </w:r>
      <w:r w:rsidR="00D449B3" w:rsidRPr="00CF25F1">
        <w:rPr>
          <w:szCs w:val="28"/>
          <w:lang w:eastAsia="en-US"/>
        </w:rPr>
        <w:t xml:space="preserve"> (кроме с. </w:t>
      </w:r>
      <w:proofErr w:type="spellStart"/>
      <w:r w:rsidR="00D449B3" w:rsidRPr="00CF25F1">
        <w:rPr>
          <w:szCs w:val="28"/>
          <w:lang w:eastAsia="en-US"/>
        </w:rPr>
        <w:t>Ийме</w:t>
      </w:r>
      <w:proofErr w:type="spellEnd"/>
      <w:r w:rsidRPr="00CF25F1">
        <w:rPr>
          <w:szCs w:val="28"/>
          <w:lang w:eastAsia="en-US"/>
        </w:rPr>
        <w:t>);</w:t>
      </w:r>
    </w:p>
    <w:p w14:paraId="7DB52F9E" w14:textId="169CF89C" w:rsidR="000A6D49" w:rsidRPr="00CF25F1" w:rsidRDefault="003F7E73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Барун-Хемчикский</w:t>
      </w:r>
      <w:proofErr w:type="spellEnd"/>
      <w:r w:rsidRPr="00CF25F1">
        <w:rPr>
          <w:szCs w:val="28"/>
          <w:lang w:eastAsia="en-US"/>
        </w:rPr>
        <w:t xml:space="preserve"> – 5</w:t>
      </w:r>
      <w:r w:rsidR="000A6D49" w:rsidRPr="00CF25F1">
        <w:rPr>
          <w:szCs w:val="28"/>
          <w:lang w:eastAsia="en-US"/>
        </w:rPr>
        <w:t xml:space="preserve"> из 8 участников (</w:t>
      </w:r>
      <w:proofErr w:type="spellStart"/>
      <w:r w:rsidR="000A6D49" w:rsidRPr="00CF25F1">
        <w:rPr>
          <w:szCs w:val="28"/>
          <w:lang w:eastAsia="en-US"/>
        </w:rPr>
        <w:t>сс</w:t>
      </w:r>
      <w:proofErr w:type="spellEnd"/>
      <w:r w:rsidR="000A6D49" w:rsidRPr="00CF25F1">
        <w:rPr>
          <w:szCs w:val="28"/>
          <w:lang w:eastAsia="en-US"/>
        </w:rPr>
        <w:t xml:space="preserve">. </w:t>
      </w:r>
      <w:proofErr w:type="spellStart"/>
      <w:r w:rsidR="000A6D49" w:rsidRPr="00CF25F1">
        <w:rPr>
          <w:szCs w:val="28"/>
          <w:lang w:eastAsia="en-US"/>
        </w:rPr>
        <w:t>Барлык</w:t>
      </w:r>
      <w:proofErr w:type="spellEnd"/>
      <w:r w:rsidR="000A6D49" w:rsidRPr="00CF25F1">
        <w:rPr>
          <w:szCs w:val="28"/>
          <w:lang w:eastAsia="en-US"/>
        </w:rPr>
        <w:t xml:space="preserve">, </w:t>
      </w:r>
      <w:proofErr w:type="spellStart"/>
      <w:r w:rsidR="000A6D49" w:rsidRPr="00CF25F1">
        <w:rPr>
          <w:szCs w:val="28"/>
          <w:lang w:eastAsia="en-US"/>
        </w:rPr>
        <w:t>Шекпээр</w:t>
      </w:r>
      <w:proofErr w:type="spellEnd"/>
      <w:r w:rsidR="000A6D49" w:rsidRPr="00CF25F1">
        <w:rPr>
          <w:szCs w:val="28"/>
          <w:lang w:eastAsia="en-US"/>
        </w:rPr>
        <w:t>, Ак</w:t>
      </w:r>
      <w:r w:rsidRPr="00CF25F1">
        <w:rPr>
          <w:szCs w:val="28"/>
          <w:lang w:eastAsia="en-US"/>
        </w:rPr>
        <w:t xml:space="preserve">, </w:t>
      </w:r>
      <w:proofErr w:type="spellStart"/>
      <w:r w:rsidRPr="00CF25F1">
        <w:rPr>
          <w:szCs w:val="28"/>
          <w:lang w:eastAsia="en-US"/>
        </w:rPr>
        <w:t>Аянгаты</w:t>
      </w:r>
      <w:proofErr w:type="spellEnd"/>
      <w:r w:rsidR="000A6D49" w:rsidRPr="00CF25F1">
        <w:rPr>
          <w:szCs w:val="28"/>
          <w:lang w:eastAsia="en-US"/>
        </w:rPr>
        <w:t xml:space="preserve"> и </w:t>
      </w:r>
      <w:proofErr w:type="spellStart"/>
      <w:r w:rsidR="000A6D49" w:rsidRPr="00CF25F1">
        <w:rPr>
          <w:szCs w:val="28"/>
          <w:lang w:eastAsia="en-US"/>
        </w:rPr>
        <w:t>Хонделен</w:t>
      </w:r>
      <w:proofErr w:type="spellEnd"/>
      <w:r w:rsidR="000A6D49" w:rsidRPr="00CF25F1">
        <w:rPr>
          <w:szCs w:val="28"/>
          <w:lang w:eastAsia="en-US"/>
        </w:rPr>
        <w:t>);</w:t>
      </w:r>
    </w:p>
    <w:p w14:paraId="467CFEE4" w14:textId="0E0F916A" w:rsidR="008E470F" w:rsidRPr="00CF25F1" w:rsidRDefault="008E470F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Сут-Хольский</w:t>
      </w:r>
      <w:proofErr w:type="spellEnd"/>
      <w:r w:rsidRPr="00CF25F1">
        <w:rPr>
          <w:szCs w:val="28"/>
          <w:lang w:eastAsia="en-US"/>
        </w:rPr>
        <w:t xml:space="preserve"> – 4 из 7 участников (</w:t>
      </w:r>
      <w:proofErr w:type="spellStart"/>
      <w:r w:rsidRPr="00CF25F1">
        <w:rPr>
          <w:szCs w:val="28"/>
          <w:lang w:eastAsia="en-US"/>
        </w:rPr>
        <w:t>сс</w:t>
      </w:r>
      <w:proofErr w:type="spellEnd"/>
      <w:r w:rsidRPr="00CF25F1">
        <w:rPr>
          <w:szCs w:val="28"/>
          <w:lang w:eastAsia="en-US"/>
        </w:rPr>
        <w:t>. Кара-</w:t>
      </w:r>
      <w:proofErr w:type="spellStart"/>
      <w:r w:rsidRPr="00CF25F1">
        <w:rPr>
          <w:szCs w:val="28"/>
          <w:lang w:eastAsia="en-US"/>
        </w:rPr>
        <w:t>Чыраа</w:t>
      </w:r>
      <w:proofErr w:type="spellEnd"/>
      <w:r w:rsidRPr="00CF25F1">
        <w:rPr>
          <w:szCs w:val="28"/>
          <w:lang w:eastAsia="en-US"/>
        </w:rPr>
        <w:t xml:space="preserve">, </w:t>
      </w:r>
      <w:proofErr w:type="spellStart"/>
      <w:r w:rsidRPr="00CF25F1">
        <w:rPr>
          <w:szCs w:val="28"/>
          <w:lang w:eastAsia="en-US"/>
        </w:rPr>
        <w:t>Ишкин</w:t>
      </w:r>
      <w:proofErr w:type="spellEnd"/>
      <w:r w:rsidRPr="00CF25F1">
        <w:rPr>
          <w:szCs w:val="28"/>
          <w:lang w:eastAsia="en-US"/>
        </w:rPr>
        <w:t xml:space="preserve">, Ак-Даш и </w:t>
      </w:r>
      <w:proofErr w:type="spellStart"/>
      <w:r w:rsidRPr="00CF25F1">
        <w:rPr>
          <w:szCs w:val="28"/>
          <w:lang w:eastAsia="en-US"/>
        </w:rPr>
        <w:t>Суг-Аксы</w:t>
      </w:r>
      <w:proofErr w:type="spellEnd"/>
      <w:r w:rsidRPr="00CF25F1">
        <w:rPr>
          <w:szCs w:val="28"/>
          <w:lang w:eastAsia="en-US"/>
        </w:rPr>
        <w:t xml:space="preserve"> </w:t>
      </w:r>
      <w:r w:rsidR="00FA0F9E" w:rsidRPr="00CF25F1">
        <w:rPr>
          <w:szCs w:val="28"/>
          <w:lang w:eastAsia="en-US"/>
        </w:rPr>
        <w:t xml:space="preserve">- </w:t>
      </w:r>
      <w:r w:rsidRPr="00CF25F1">
        <w:rPr>
          <w:szCs w:val="28"/>
          <w:lang w:eastAsia="en-US"/>
        </w:rPr>
        <w:t>2);</w:t>
      </w:r>
    </w:p>
    <w:p w14:paraId="2AF0B450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Овюрский</w:t>
      </w:r>
      <w:proofErr w:type="spellEnd"/>
      <w:r w:rsidRPr="00CF25F1">
        <w:rPr>
          <w:szCs w:val="28"/>
          <w:lang w:eastAsia="en-US"/>
        </w:rPr>
        <w:t xml:space="preserve"> – 2 из 6 участников (</w:t>
      </w:r>
      <w:proofErr w:type="spellStart"/>
      <w:r w:rsidRPr="00CF25F1">
        <w:rPr>
          <w:szCs w:val="28"/>
          <w:lang w:eastAsia="en-US"/>
        </w:rPr>
        <w:t>сс</w:t>
      </w:r>
      <w:proofErr w:type="spellEnd"/>
      <w:r w:rsidRPr="00CF25F1">
        <w:rPr>
          <w:szCs w:val="28"/>
          <w:lang w:eastAsia="en-US"/>
        </w:rPr>
        <w:t xml:space="preserve">. </w:t>
      </w:r>
      <w:proofErr w:type="spellStart"/>
      <w:r w:rsidRPr="00CF25F1">
        <w:rPr>
          <w:szCs w:val="28"/>
          <w:lang w:eastAsia="en-US"/>
        </w:rPr>
        <w:t>Дус-Даг</w:t>
      </w:r>
      <w:proofErr w:type="spellEnd"/>
      <w:r w:rsidRPr="00CF25F1">
        <w:rPr>
          <w:szCs w:val="28"/>
          <w:lang w:eastAsia="en-US"/>
        </w:rPr>
        <w:t xml:space="preserve"> и </w:t>
      </w:r>
      <w:proofErr w:type="spellStart"/>
      <w:r w:rsidRPr="00CF25F1">
        <w:rPr>
          <w:szCs w:val="28"/>
          <w:lang w:eastAsia="en-US"/>
        </w:rPr>
        <w:t>Сарыг-Хол</w:t>
      </w:r>
      <w:proofErr w:type="spellEnd"/>
      <w:r w:rsidRPr="00CF25F1">
        <w:rPr>
          <w:szCs w:val="28"/>
          <w:lang w:eastAsia="en-US"/>
        </w:rPr>
        <w:t>);</w:t>
      </w:r>
    </w:p>
    <w:p w14:paraId="5ADA8197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Улуг-Хемский</w:t>
      </w:r>
      <w:proofErr w:type="spellEnd"/>
      <w:r w:rsidRPr="00CF25F1">
        <w:rPr>
          <w:szCs w:val="28"/>
          <w:lang w:eastAsia="en-US"/>
        </w:rPr>
        <w:t xml:space="preserve"> – 1 из 9 участников (с. </w:t>
      </w:r>
      <w:proofErr w:type="spellStart"/>
      <w:r w:rsidRPr="00CF25F1">
        <w:rPr>
          <w:szCs w:val="28"/>
          <w:lang w:eastAsia="en-US"/>
        </w:rPr>
        <w:t>Арыскан</w:t>
      </w:r>
      <w:proofErr w:type="spellEnd"/>
      <w:r w:rsidRPr="00CF25F1">
        <w:rPr>
          <w:szCs w:val="28"/>
          <w:lang w:eastAsia="en-US"/>
        </w:rPr>
        <w:t>);</w:t>
      </w:r>
    </w:p>
    <w:p w14:paraId="0BAA5766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Тандынский</w:t>
      </w:r>
      <w:proofErr w:type="spellEnd"/>
      <w:r w:rsidRPr="00CF25F1">
        <w:rPr>
          <w:szCs w:val="28"/>
          <w:lang w:eastAsia="en-US"/>
        </w:rPr>
        <w:t xml:space="preserve"> – 2 из 8 участников (</w:t>
      </w:r>
      <w:proofErr w:type="spellStart"/>
      <w:r w:rsidRPr="00CF25F1">
        <w:rPr>
          <w:szCs w:val="28"/>
          <w:lang w:eastAsia="en-US"/>
        </w:rPr>
        <w:t>сс</w:t>
      </w:r>
      <w:proofErr w:type="spellEnd"/>
      <w:r w:rsidRPr="00CF25F1">
        <w:rPr>
          <w:szCs w:val="28"/>
          <w:lang w:eastAsia="en-US"/>
        </w:rPr>
        <w:t xml:space="preserve">. Кызыл-Арыг и </w:t>
      </w:r>
      <w:proofErr w:type="spellStart"/>
      <w:r w:rsidRPr="00CF25F1">
        <w:rPr>
          <w:szCs w:val="28"/>
          <w:lang w:eastAsia="en-US"/>
        </w:rPr>
        <w:t>Дурген</w:t>
      </w:r>
      <w:proofErr w:type="spellEnd"/>
      <w:r w:rsidRPr="00CF25F1">
        <w:rPr>
          <w:szCs w:val="28"/>
          <w:lang w:eastAsia="en-US"/>
        </w:rPr>
        <w:t>);</w:t>
      </w:r>
    </w:p>
    <w:p w14:paraId="20E799DB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>- Пий-</w:t>
      </w:r>
      <w:proofErr w:type="spellStart"/>
      <w:r w:rsidRPr="00CF25F1">
        <w:rPr>
          <w:szCs w:val="28"/>
          <w:lang w:eastAsia="en-US"/>
        </w:rPr>
        <w:t>Хемский</w:t>
      </w:r>
      <w:proofErr w:type="spellEnd"/>
      <w:r w:rsidRPr="00CF25F1">
        <w:rPr>
          <w:szCs w:val="28"/>
          <w:lang w:eastAsia="en-US"/>
        </w:rPr>
        <w:t xml:space="preserve"> – 2 из 3 участников (</w:t>
      </w:r>
      <w:proofErr w:type="spellStart"/>
      <w:r w:rsidRPr="00CF25F1">
        <w:rPr>
          <w:szCs w:val="28"/>
          <w:lang w:eastAsia="en-US"/>
        </w:rPr>
        <w:t>сс</w:t>
      </w:r>
      <w:proofErr w:type="spellEnd"/>
      <w:r w:rsidRPr="00CF25F1">
        <w:rPr>
          <w:szCs w:val="28"/>
          <w:lang w:eastAsia="en-US"/>
        </w:rPr>
        <w:t xml:space="preserve">. Сушь и </w:t>
      </w:r>
      <w:proofErr w:type="spellStart"/>
      <w:r w:rsidRPr="00CF25F1">
        <w:rPr>
          <w:szCs w:val="28"/>
          <w:lang w:eastAsia="en-US"/>
        </w:rPr>
        <w:t>Аржаан</w:t>
      </w:r>
      <w:proofErr w:type="spellEnd"/>
      <w:r w:rsidRPr="00CF25F1">
        <w:rPr>
          <w:szCs w:val="28"/>
          <w:lang w:eastAsia="en-US"/>
        </w:rPr>
        <w:t>);</w:t>
      </w:r>
    </w:p>
    <w:p w14:paraId="70062A11" w14:textId="4138FC52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>- Тес-</w:t>
      </w:r>
      <w:proofErr w:type="spellStart"/>
      <w:r w:rsidRPr="00CF25F1">
        <w:rPr>
          <w:szCs w:val="28"/>
          <w:lang w:eastAsia="en-US"/>
        </w:rPr>
        <w:t>Хемский</w:t>
      </w:r>
      <w:proofErr w:type="spellEnd"/>
      <w:r w:rsidRPr="00CF25F1">
        <w:rPr>
          <w:szCs w:val="28"/>
          <w:lang w:eastAsia="en-US"/>
        </w:rPr>
        <w:t xml:space="preserve"> – 2 из 7 участников (</w:t>
      </w:r>
      <w:proofErr w:type="spellStart"/>
      <w:r w:rsidR="00A262CE" w:rsidRPr="00CF25F1">
        <w:rPr>
          <w:szCs w:val="28"/>
          <w:lang w:eastAsia="en-US"/>
        </w:rPr>
        <w:t>с</w:t>
      </w:r>
      <w:r w:rsidRPr="00CF25F1">
        <w:rPr>
          <w:szCs w:val="28"/>
          <w:lang w:eastAsia="en-US"/>
        </w:rPr>
        <w:t>с</w:t>
      </w:r>
      <w:proofErr w:type="spellEnd"/>
      <w:r w:rsidRPr="00CF25F1">
        <w:rPr>
          <w:szCs w:val="28"/>
          <w:lang w:eastAsia="en-US"/>
        </w:rPr>
        <w:t>. У-</w:t>
      </w:r>
      <w:proofErr w:type="spellStart"/>
      <w:r w:rsidRPr="00CF25F1">
        <w:rPr>
          <w:szCs w:val="28"/>
          <w:lang w:eastAsia="en-US"/>
        </w:rPr>
        <w:t>Шынаа</w:t>
      </w:r>
      <w:proofErr w:type="spellEnd"/>
      <w:r w:rsidRPr="00CF25F1">
        <w:rPr>
          <w:szCs w:val="28"/>
          <w:lang w:eastAsia="en-US"/>
        </w:rPr>
        <w:t xml:space="preserve"> и </w:t>
      </w:r>
      <w:proofErr w:type="spellStart"/>
      <w:r w:rsidRPr="00CF25F1">
        <w:rPr>
          <w:szCs w:val="28"/>
          <w:lang w:eastAsia="en-US"/>
        </w:rPr>
        <w:t>Шуурмак</w:t>
      </w:r>
      <w:proofErr w:type="spellEnd"/>
      <w:r w:rsidRPr="00CF25F1">
        <w:rPr>
          <w:szCs w:val="28"/>
          <w:lang w:eastAsia="en-US"/>
        </w:rPr>
        <w:t>);</w:t>
      </w:r>
    </w:p>
    <w:p w14:paraId="3788C144" w14:textId="4234AB82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Эрзинский</w:t>
      </w:r>
      <w:proofErr w:type="spellEnd"/>
      <w:r w:rsidRPr="00CF25F1">
        <w:rPr>
          <w:szCs w:val="28"/>
          <w:lang w:eastAsia="en-US"/>
        </w:rPr>
        <w:t xml:space="preserve"> – 3 из 6 участников</w:t>
      </w:r>
      <w:r w:rsidR="00A262CE" w:rsidRPr="00CF25F1">
        <w:rPr>
          <w:szCs w:val="28"/>
          <w:lang w:eastAsia="en-US"/>
        </w:rPr>
        <w:t xml:space="preserve"> (</w:t>
      </w:r>
      <w:proofErr w:type="spellStart"/>
      <w:r w:rsidR="00A262CE" w:rsidRPr="00CF25F1">
        <w:rPr>
          <w:szCs w:val="28"/>
          <w:lang w:eastAsia="en-US"/>
        </w:rPr>
        <w:t>сс</w:t>
      </w:r>
      <w:proofErr w:type="spellEnd"/>
      <w:r w:rsidR="00A262CE" w:rsidRPr="00CF25F1">
        <w:rPr>
          <w:szCs w:val="28"/>
          <w:lang w:eastAsia="en-US"/>
        </w:rPr>
        <w:t>. Бай-</w:t>
      </w:r>
      <w:proofErr w:type="spellStart"/>
      <w:r w:rsidR="00A262CE" w:rsidRPr="00CF25F1">
        <w:rPr>
          <w:szCs w:val="28"/>
          <w:lang w:eastAsia="en-US"/>
        </w:rPr>
        <w:t>Даг</w:t>
      </w:r>
      <w:proofErr w:type="spellEnd"/>
      <w:r w:rsidR="00A262CE" w:rsidRPr="00CF25F1">
        <w:rPr>
          <w:szCs w:val="28"/>
          <w:lang w:eastAsia="en-US"/>
        </w:rPr>
        <w:t xml:space="preserve">, Эрзин и </w:t>
      </w:r>
      <w:proofErr w:type="spellStart"/>
      <w:r w:rsidR="00A262CE" w:rsidRPr="00CF25F1">
        <w:rPr>
          <w:szCs w:val="28"/>
          <w:lang w:eastAsia="en-US"/>
        </w:rPr>
        <w:t>Качык</w:t>
      </w:r>
      <w:proofErr w:type="spellEnd"/>
      <w:r w:rsidR="00A262CE" w:rsidRPr="00CF25F1">
        <w:rPr>
          <w:szCs w:val="28"/>
          <w:lang w:eastAsia="en-US"/>
        </w:rPr>
        <w:t>);</w:t>
      </w:r>
    </w:p>
    <w:p w14:paraId="22A3FBA0" w14:textId="1B233F07" w:rsidR="00A262CE" w:rsidRPr="00CF25F1" w:rsidRDefault="00A262CE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Кызылский</w:t>
      </w:r>
      <w:proofErr w:type="spellEnd"/>
      <w:r w:rsidRPr="00CF25F1">
        <w:rPr>
          <w:szCs w:val="28"/>
          <w:lang w:eastAsia="en-US"/>
        </w:rPr>
        <w:t xml:space="preserve"> – 1 из 9 участников (с. Целинное);</w:t>
      </w:r>
    </w:p>
    <w:p w14:paraId="7715D1EC" w14:textId="3BF50120" w:rsidR="00A262CE" w:rsidRPr="00CF25F1" w:rsidRDefault="00A262CE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- </w:t>
      </w:r>
      <w:proofErr w:type="spellStart"/>
      <w:r w:rsidRPr="00CF25F1">
        <w:rPr>
          <w:szCs w:val="28"/>
          <w:lang w:eastAsia="en-US"/>
        </w:rPr>
        <w:t>Тере-Хольский</w:t>
      </w:r>
      <w:proofErr w:type="spellEnd"/>
      <w:r w:rsidRPr="00CF25F1">
        <w:rPr>
          <w:szCs w:val="28"/>
          <w:lang w:eastAsia="en-US"/>
        </w:rPr>
        <w:t xml:space="preserve"> – 1 из 4 участников (с. </w:t>
      </w:r>
      <w:proofErr w:type="spellStart"/>
      <w:r w:rsidRPr="00CF25F1">
        <w:rPr>
          <w:szCs w:val="28"/>
          <w:lang w:eastAsia="en-US"/>
        </w:rPr>
        <w:t>Шынаа</w:t>
      </w:r>
      <w:proofErr w:type="spellEnd"/>
      <w:r w:rsidRPr="00CF25F1">
        <w:rPr>
          <w:szCs w:val="28"/>
          <w:lang w:eastAsia="en-US"/>
        </w:rPr>
        <w:t>).</w:t>
      </w:r>
    </w:p>
    <w:p w14:paraId="146B278C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</w:p>
    <w:p w14:paraId="50ECD1F7" w14:textId="7DD3286C" w:rsidR="000A6D49" w:rsidRPr="00FE4140" w:rsidRDefault="005E3CF5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ab/>
      </w:r>
      <w:r w:rsidRPr="00FE4140">
        <w:rPr>
          <w:szCs w:val="28"/>
          <w:lang w:eastAsia="en-US"/>
        </w:rPr>
        <w:t xml:space="preserve">Строительство </w:t>
      </w:r>
      <w:r w:rsidR="00CD3BAD">
        <w:rPr>
          <w:szCs w:val="28"/>
          <w:lang w:eastAsia="en-US"/>
        </w:rPr>
        <w:t>12</w:t>
      </w:r>
      <w:r w:rsidR="00C11750" w:rsidRPr="00FE4140">
        <w:rPr>
          <w:szCs w:val="28"/>
          <w:lang w:eastAsia="en-US"/>
        </w:rPr>
        <w:t xml:space="preserve"> </w:t>
      </w:r>
      <w:r w:rsidRPr="00FE4140">
        <w:rPr>
          <w:szCs w:val="28"/>
          <w:lang w:eastAsia="en-US"/>
        </w:rPr>
        <w:t xml:space="preserve">участников </w:t>
      </w:r>
      <w:r w:rsidR="00C11750" w:rsidRPr="00FE4140">
        <w:rPr>
          <w:szCs w:val="28"/>
          <w:lang w:eastAsia="en-US"/>
        </w:rPr>
        <w:t>проекта по 6 муниципальным</w:t>
      </w:r>
      <w:r w:rsidRPr="00FE4140">
        <w:rPr>
          <w:szCs w:val="28"/>
          <w:lang w:eastAsia="en-US"/>
        </w:rPr>
        <w:t xml:space="preserve"> об</w:t>
      </w:r>
      <w:r w:rsidR="00C11750" w:rsidRPr="00FE4140">
        <w:rPr>
          <w:szCs w:val="28"/>
          <w:lang w:eastAsia="en-US"/>
        </w:rPr>
        <w:t>разованиям</w:t>
      </w:r>
      <w:r w:rsidRPr="00FE4140">
        <w:rPr>
          <w:szCs w:val="28"/>
          <w:lang w:eastAsia="en-US"/>
        </w:rPr>
        <w:t xml:space="preserve"> республики </w:t>
      </w:r>
      <w:r w:rsidR="00471B52" w:rsidRPr="00FE4140">
        <w:rPr>
          <w:szCs w:val="28"/>
          <w:lang w:eastAsia="en-US"/>
        </w:rPr>
        <w:t>проходит медленным</w:t>
      </w:r>
      <w:r w:rsidR="00FA0F9E" w:rsidRPr="00FE4140">
        <w:rPr>
          <w:szCs w:val="28"/>
          <w:lang w:eastAsia="en-US"/>
        </w:rPr>
        <w:t>и</w:t>
      </w:r>
      <w:r w:rsidR="00471B52" w:rsidRPr="00FE4140">
        <w:rPr>
          <w:szCs w:val="28"/>
          <w:lang w:eastAsia="en-US"/>
        </w:rPr>
        <w:t xml:space="preserve"> темп</w:t>
      </w:r>
      <w:r w:rsidR="00FA0F9E" w:rsidRPr="00FE4140">
        <w:rPr>
          <w:szCs w:val="28"/>
          <w:lang w:eastAsia="en-US"/>
        </w:rPr>
        <w:t>ами</w:t>
      </w:r>
      <w:r w:rsidR="00471B52" w:rsidRPr="00FE4140">
        <w:rPr>
          <w:szCs w:val="28"/>
          <w:lang w:eastAsia="en-US"/>
        </w:rPr>
        <w:t>:</w:t>
      </w:r>
    </w:p>
    <w:p w14:paraId="643925FC" w14:textId="77777777" w:rsidR="00CD3BAD" w:rsidRPr="00FE4140" w:rsidRDefault="00CD3BAD" w:rsidP="00CD3BAD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 xml:space="preserve">- </w:t>
      </w:r>
      <w:proofErr w:type="spellStart"/>
      <w:r w:rsidRPr="00FE4140">
        <w:rPr>
          <w:szCs w:val="28"/>
          <w:lang w:eastAsia="en-US"/>
        </w:rPr>
        <w:t>Монгун-Тайгинский</w:t>
      </w:r>
      <w:proofErr w:type="spellEnd"/>
      <w:r w:rsidRPr="00FE4140">
        <w:rPr>
          <w:szCs w:val="28"/>
          <w:lang w:eastAsia="en-US"/>
        </w:rPr>
        <w:t xml:space="preserve"> –</w:t>
      </w:r>
      <w:r>
        <w:rPr>
          <w:szCs w:val="28"/>
          <w:lang w:eastAsia="en-US"/>
        </w:rPr>
        <w:t xml:space="preserve"> все 3</w:t>
      </w:r>
      <w:r w:rsidRPr="00FE4140">
        <w:rPr>
          <w:szCs w:val="28"/>
          <w:lang w:eastAsia="en-US"/>
        </w:rPr>
        <w:t xml:space="preserve"> участника проекта;</w:t>
      </w:r>
    </w:p>
    <w:p w14:paraId="04D4EB28" w14:textId="71889FB3" w:rsidR="001735A4" w:rsidRPr="00FE4140" w:rsidRDefault="001735A4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 xml:space="preserve">- </w:t>
      </w:r>
      <w:proofErr w:type="spellStart"/>
      <w:r w:rsidRPr="00FE4140">
        <w:rPr>
          <w:szCs w:val="28"/>
          <w:lang w:eastAsia="en-US"/>
        </w:rPr>
        <w:t>Тандынский</w:t>
      </w:r>
      <w:proofErr w:type="spellEnd"/>
      <w:r w:rsidRPr="00FE4140">
        <w:rPr>
          <w:szCs w:val="28"/>
          <w:lang w:eastAsia="en-US"/>
        </w:rPr>
        <w:t xml:space="preserve"> – 2 из 8 участников (</w:t>
      </w:r>
      <w:proofErr w:type="spellStart"/>
      <w:r w:rsidRPr="00FE4140">
        <w:rPr>
          <w:szCs w:val="28"/>
          <w:lang w:eastAsia="en-US"/>
        </w:rPr>
        <w:t>сс</w:t>
      </w:r>
      <w:proofErr w:type="spellEnd"/>
      <w:r w:rsidRPr="00FE4140">
        <w:rPr>
          <w:szCs w:val="28"/>
          <w:lang w:eastAsia="en-US"/>
        </w:rPr>
        <w:t xml:space="preserve">. Бай-Хаак и </w:t>
      </w:r>
      <w:proofErr w:type="spellStart"/>
      <w:r w:rsidRPr="00FE4140">
        <w:rPr>
          <w:szCs w:val="28"/>
          <w:lang w:eastAsia="en-US"/>
        </w:rPr>
        <w:t>Межегей</w:t>
      </w:r>
      <w:proofErr w:type="spellEnd"/>
      <w:r w:rsidRPr="00FE4140">
        <w:rPr>
          <w:szCs w:val="28"/>
          <w:lang w:eastAsia="en-US"/>
        </w:rPr>
        <w:t>);</w:t>
      </w:r>
    </w:p>
    <w:p w14:paraId="0F634B69" w14:textId="2466B04A" w:rsidR="00C11750" w:rsidRPr="00FE4140" w:rsidRDefault="00C11750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>- Бай-</w:t>
      </w:r>
      <w:proofErr w:type="spellStart"/>
      <w:r w:rsidRPr="00FE4140">
        <w:rPr>
          <w:szCs w:val="28"/>
          <w:lang w:eastAsia="en-US"/>
        </w:rPr>
        <w:t>Тайгинский</w:t>
      </w:r>
      <w:proofErr w:type="spellEnd"/>
      <w:r w:rsidRPr="00FE4140">
        <w:rPr>
          <w:szCs w:val="28"/>
          <w:lang w:eastAsia="en-US"/>
        </w:rPr>
        <w:t xml:space="preserve"> – 2 из 7 участников (</w:t>
      </w:r>
      <w:proofErr w:type="spellStart"/>
      <w:r w:rsidRPr="00FE4140">
        <w:rPr>
          <w:szCs w:val="28"/>
          <w:lang w:eastAsia="en-US"/>
        </w:rPr>
        <w:t>сс</w:t>
      </w:r>
      <w:proofErr w:type="spellEnd"/>
      <w:r w:rsidRPr="00FE4140">
        <w:rPr>
          <w:szCs w:val="28"/>
          <w:lang w:eastAsia="en-US"/>
        </w:rPr>
        <w:t>. Кызыл-</w:t>
      </w:r>
      <w:proofErr w:type="spellStart"/>
      <w:r w:rsidRPr="00FE4140">
        <w:rPr>
          <w:szCs w:val="28"/>
          <w:lang w:eastAsia="en-US"/>
        </w:rPr>
        <w:t>Даг</w:t>
      </w:r>
      <w:proofErr w:type="spellEnd"/>
      <w:r w:rsidRPr="00FE4140">
        <w:rPr>
          <w:szCs w:val="28"/>
          <w:lang w:eastAsia="en-US"/>
        </w:rPr>
        <w:t xml:space="preserve"> и </w:t>
      </w:r>
      <w:proofErr w:type="spellStart"/>
      <w:r w:rsidRPr="00FE4140">
        <w:rPr>
          <w:szCs w:val="28"/>
          <w:lang w:eastAsia="en-US"/>
        </w:rPr>
        <w:t>Хемчик</w:t>
      </w:r>
      <w:proofErr w:type="spellEnd"/>
      <w:r w:rsidRPr="00FE4140">
        <w:rPr>
          <w:szCs w:val="28"/>
          <w:lang w:eastAsia="en-US"/>
        </w:rPr>
        <w:t>);</w:t>
      </w:r>
    </w:p>
    <w:p w14:paraId="148EEE03" w14:textId="716F42AE" w:rsidR="00784DA0" w:rsidRPr="00FE4140" w:rsidRDefault="00784DA0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 xml:space="preserve">- </w:t>
      </w:r>
      <w:proofErr w:type="spellStart"/>
      <w:r w:rsidR="009C0FEB" w:rsidRPr="00FE4140">
        <w:rPr>
          <w:szCs w:val="28"/>
          <w:lang w:eastAsia="en-US"/>
        </w:rPr>
        <w:t>Чеди-Хольский</w:t>
      </w:r>
      <w:proofErr w:type="spellEnd"/>
      <w:r w:rsidR="009C0FEB" w:rsidRPr="00FE4140">
        <w:rPr>
          <w:szCs w:val="28"/>
          <w:lang w:eastAsia="en-US"/>
        </w:rPr>
        <w:t xml:space="preserve"> – 2 и</w:t>
      </w:r>
      <w:r w:rsidR="00C11750" w:rsidRPr="00FE4140">
        <w:rPr>
          <w:szCs w:val="28"/>
          <w:lang w:eastAsia="en-US"/>
        </w:rPr>
        <w:t xml:space="preserve"> </w:t>
      </w:r>
      <w:r w:rsidR="009C0FEB" w:rsidRPr="00FE4140">
        <w:rPr>
          <w:szCs w:val="28"/>
          <w:lang w:eastAsia="en-US"/>
        </w:rPr>
        <w:t>5 участников (</w:t>
      </w:r>
      <w:proofErr w:type="spellStart"/>
      <w:r w:rsidR="009C0FEB" w:rsidRPr="00FE4140">
        <w:rPr>
          <w:szCs w:val="28"/>
          <w:lang w:eastAsia="en-US"/>
        </w:rPr>
        <w:t>сс</w:t>
      </w:r>
      <w:proofErr w:type="spellEnd"/>
      <w:r w:rsidR="009C0FEB" w:rsidRPr="00FE4140">
        <w:rPr>
          <w:szCs w:val="28"/>
          <w:lang w:eastAsia="en-US"/>
        </w:rPr>
        <w:t>. Элегест и Чал-</w:t>
      </w:r>
      <w:proofErr w:type="spellStart"/>
      <w:r w:rsidR="009C0FEB" w:rsidRPr="00FE4140">
        <w:rPr>
          <w:szCs w:val="28"/>
          <w:lang w:eastAsia="en-US"/>
        </w:rPr>
        <w:t>Кежиг</w:t>
      </w:r>
      <w:proofErr w:type="spellEnd"/>
      <w:r w:rsidR="009C0FEB" w:rsidRPr="00FE4140">
        <w:rPr>
          <w:szCs w:val="28"/>
          <w:lang w:eastAsia="en-US"/>
        </w:rPr>
        <w:t>);</w:t>
      </w:r>
    </w:p>
    <w:p w14:paraId="773AEF23" w14:textId="643154BF" w:rsidR="009C0FEB" w:rsidRPr="00FE4140" w:rsidRDefault="001735A4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 xml:space="preserve">- </w:t>
      </w:r>
      <w:proofErr w:type="spellStart"/>
      <w:r w:rsidRPr="00FE4140">
        <w:rPr>
          <w:szCs w:val="28"/>
          <w:lang w:eastAsia="en-US"/>
        </w:rPr>
        <w:t>Овюрский</w:t>
      </w:r>
      <w:proofErr w:type="spellEnd"/>
      <w:r w:rsidRPr="00FE4140">
        <w:rPr>
          <w:szCs w:val="28"/>
          <w:lang w:eastAsia="en-US"/>
        </w:rPr>
        <w:t xml:space="preserve"> – 1 из 6 участников (с. </w:t>
      </w:r>
      <w:proofErr w:type="spellStart"/>
      <w:r w:rsidRPr="00FE4140">
        <w:rPr>
          <w:szCs w:val="28"/>
          <w:lang w:eastAsia="en-US"/>
        </w:rPr>
        <w:t>Хандагайты</w:t>
      </w:r>
      <w:proofErr w:type="spellEnd"/>
      <w:r w:rsidRPr="00FE4140">
        <w:rPr>
          <w:szCs w:val="28"/>
          <w:lang w:eastAsia="en-US"/>
        </w:rPr>
        <w:t>);</w:t>
      </w:r>
    </w:p>
    <w:p w14:paraId="238298EC" w14:textId="7AAEE001" w:rsidR="001735A4" w:rsidRPr="00FE4140" w:rsidRDefault="001735A4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 xml:space="preserve">- </w:t>
      </w:r>
      <w:proofErr w:type="spellStart"/>
      <w:r w:rsidR="00C11750" w:rsidRPr="00FE4140">
        <w:rPr>
          <w:szCs w:val="28"/>
          <w:lang w:eastAsia="en-US"/>
        </w:rPr>
        <w:t>Улуг-Хемский</w:t>
      </w:r>
      <w:proofErr w:type="spellEnd"/>
      <w:r w:rsidR="00C11750" w:rsidRPr="00FE4140">
        <w:rPr>
          <w:szCs w:val="28"/>
          <w:lang w:eastAsia="en-US"/>
        </w:rPr>
        <w:t xml:space="preserve"> – </w:t>
      </w:r>
      <w:r w:rsidR="00CE0273" w:rsidRPr="00FE4140">
        <w:rPr>
          <w:szCs w:val="28"/>
          <w:lang w:eastAsia="en-US"/>
        </w:rPr>
        <w:t>2</w:t>
      </w:r>
      <w:r w:rsidR="00C11750" w:rsidRPr="00FE4140">
        <w:rPr>
          <w:szCs w:val="28"/>
          <w:lang w:eastAsia="en-US"/>
        </w:rPr>
        <w:t xml:space="preserve"> из </w:t>
      </w:r>
      <w:r w:rsidR="00CE0273" w:rsidRPr="00FE4140">
        <w:rPr>
          <w:szCs w:val="28"/>
          <w:lang w:eastAsia="en-US"/>
        </w:rPr>
        <w:t xml:space="preserve">9 </w:t>
      </w:r>
      <w:r w:rsidR="00C11750" w:rsidRPr="00FE4140">
        <w:rPr>
          <w:szCs w:val="28"/>
          <w:lang w:eastAsia="en-US"/>
        </w:rPr>
        <w:t>участников (</w:t>
      </w:r>
      <w:proofErr w:type="spellStart"/>
      <w:r w:rsidR="00C11750" w:rsidRPr="00FE4140">
        <w:rPr>
          <w:szCs w:val="28"/>
          <w:lang w:eastAsia="en-US"/>
        </w:rPr>
        <w:t>сс</w:t>
      </w:r>
      <w:proofErr w:type="spellEnd"/>
      <w:r w:rsidR="00C11750" w:rsidRPr="00FE4140">
        <w:rPr>
          <w:szCs w:val="28"/>
          <w:lang w:eastAsia="en-US"/>
        </w:rPr>
        <w:t xml:space="preserve">. </w:t>
      </w:r>
      <w:proofErr w:type="spellStart"/>
      <w:r w:rsidR="00C11750" w:rsidRPr="00FE4140">
        <w:rPr>
          <w:szCs w:val="28"/>
          <w:lang w:eastAsia="en-US"/>
        </w:rPr>
        <w:t>Хайырыкан</w:t>
      </w:r>
      <w:proofErr w:type="spellEnd"/>
      <w:r w:rsidR="00C11750" w:rsidRPr="00FE4140">
        <w:rPr>
          <w:szCs w:val="28"/>
          <w:lang w:eastAsia="en-US"/>
        </w:rPr>
        <w:t xml:space="preserve"> и </w:t>
      </w:r>
      <w:proofErr w:type="spellStart"/>
      <w:r w:rsidR="00C11750" w:rsidRPr="00FE4140">
        <w:rPr>
          <w:szCs w:val="28"/>
          <w:lang w:eastAsia="en-US"/>
        </w:rPr>
        <w:t>Торгалыг</w:t>
      </w:r>
      <w:proofErr w:type="spellEnd"/>
      <w:r w:rsidR="00C11750" w:rsidRPr="00FE4140">
        <w:rPr>
          <w:szCs w:val="28"/>
          <w:lang w:eastAsia="en-US"/>
        </w:rPr>
        <w:t>).</w:t>
      </w:r>
    </w:p>
    <w:p w14:paraId="10AEFD4D" w14:textId="4EA3B2D3" w:rsidR="0040513F" w:rsidRPr="00CF25F1" w:rsidRDefault="00746A82" w:rsidP="00CF25F1">
      <w:pPr>
        <w:spacing w:after="0" w:line="240" w:lineRule="auto"/>
        <w:ind w:firstLine="567"/>
        <w:jc w:val="both"/>
        <w:rPr>
          <w:szCs w:val="28"/>
        </w:rPr>
      </w:pPr>
      <w:r w:rsidRPr="00FE4140">
        <w:rPr>
          <w:szCs w:val="28"/>
        </w:rPr>
        <w:lastRenderedPageBreak/>
        <w:t xml:space="preserve">Анализ </w:t>
      </w:r>
      <w:r w:rsidR="0040513F" w:rsidRPr="00FE4140">
        <w:rPr>
          <w:szCs w:val="28"/>
        </w:rPr>
        <w:t>исполнения основных пунктов плана мероприятий («дорожной карты»), утвержденн</w:t>
      </w:r>
      <w:r w:rsidRPr="00FE4140">
        <w:rPr>
          <w:szCs w:val="28"/>
        </w:rPr>
        <w:t>ого</w:t>
      </w:r>
      <w:r w:rsidR="0040513F" w:rsidRPr="00FE4140">
        <w:rPr>
          <w:szCs w:val="28"/>
        </w:rPr>
        <w:t xml:space="preserve"> распоряжением Правительства Республики</w:t>
      </w:r>
      <w:r w:rsidR="0040513F" w:rsidRPr="00CF25F1">
        <w:rPr>
          <w:szCs w:val="28"/>
        </w:rPr>
        <w:t xml:space="preserve"> Тыва №576-р от 24 декабря 2020 г. по реализации проекта «</w:t>
      </w:r>
      <w:proofErr w:type="spellStart"/>
      <w:r w:rsidR="0040513F" w:rsidRPr="00CF25F1">
        <w:rPr>
          <w:szCs w:val="28"/>
        </w:rPr>
        <w:t>Кыштаг</w:t>
      </w:r>
      <w:proofErr w:type="spellEnd"/>
      <w:r w:rsidR="0040513F" w:rsidRPr="00CF25F1">
        <w:rPr>
          <w:szCs w:val="28"/>
        </w:rPr>
        <w:t xml:space="preserve"> для мол</w:t>
      </w:r>
      <w:r w:rsidRPr="00CF25F1">
        <w:rPr>
          <w:szCs w:val="28"/>
        </w:rPr>
        <w:t xml:space="preserve">одой семьи» на 2020 год» показал </w:t>
      </w:r>
      <w:r w:rsidR="0040513F" w:rsidRPr="00CF25F1">
        <w:rPr>
          <w:szCs w:val="28"/>
        </w:rPr>
        <w:t>2 основные проблемы:</w:t>
      </w:r>
    </w:p>
    <w:p w14:paraId="24383F54" w14:textId="290F340B" w:rsidR="0040513F" w:rsidRPr="00CF25F1" w:rsidRDefault="0040513F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b/>
          <w:szCs w:val="28"/>
        </w:rPr>
        <w:t>1.</w:t>
      </w:r>
      <w:r w:rsidRPr="00CF25F1">
        <w:rPr>
          <w:szCs w:val="28"/>
        </w:rPr>
        <w:t xml:space="preserve"> </w:t>
      </w:r>
      <w:r w:rsidR="00746A82" w:rsidRPr="00CF25F1">
        <w:rPr>
          <w:szCs w:val="28"/>
        </w:rPr>
        <w:t>З</w:t>
      </w:r>
      <w:r w:rsidRPr="00CF25F1">
        <w:rPr>
          <w:szCs w:val="28"/>
        </w:rPr>
        <w:t>начительное нарушение срока</w:t>
      </w:r>
      <w:r w:rsidRPr="00CF25F1">
        <w:rPr>
          <w:i/>
          <w:szCs w:val="28"/>
        </w:rPr>
        <w:t xml:space="preserve"> </w:t>
      </w:r>
      <w:r w:rsidRPr="00CF25F1">
        <w:rPr>
          <w:szCs w:val="28"/>
        </w:rPr>
        <w:t xml:space="preserve">строительства животноводческой стоянки (жилого дома и животноводческих </w:t>
      </w:r>
      <w:r w:rsidR="00F47DD5" w:rsidRPr="00CF25F1">
        <w:rPr>
          <w:szCs w:val="28"/>
        </w:rPr>
        <w:t>помещений).</w:t>
      </w:r>
    </w:p>
    <w:p w14:paraId="1CE23084" w14:textId="77777777" w:rsidR="0040513F" w:rsidRPr="00CF25F1" w:rsidRDefault="0040513F" w:rsidP="00CF25F1">
      <w:pPr>
        <w:pStyle w:val="a5"/>
        <w:spacing w:after="0" w:line="240" w:lineRule="auto"/>
        <w:ind w:left="0" w:firstLine="567"/>
        <w:jc w:val="both"/>
        <w:rPr>
          <w:i/>
          <w:szCs w:val="28"/>
        </w:rPr>
      </w:pPr>
      <w:r w:rsidRPr="00CF25F1">
        <w:rPr>
          <w:i/>
          <w:szCs w:val="28"/>
        </w:rPr>
        <w:t>Основные причины:</w:t>
      </w:r>
    </w:p>
    <w:p w14:paraId="2C6BF7DE" w14:textId="320E39AD" w:rsidR="0040513F" w:rsidRPr="00CF25F1" w:rsidRDefault="00F47DD5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 xml:space="preserve">- </w:t>
      </w:r>
      <w:r w:rsidR="0040513F" w:rsidRPr="00CF25F1">
        <w:rPr>
          <w:szCs w:val="28"/>
        </w:rPr>
        <w:t>отсутствие специализированной техники во многих муниципальных поселениях для заготовки и вывоза делового леса с выделенных делянок;</w:t>
      </w:r>
    </w:p>
    <w:p w14:paraId="4510D72A" w14:textId="2E944147" w:rsidR="0040513F" w:rsidRPr="00CF25F1" w:rsidRDefault="00F47DD5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 xml:space="preserve">- </w:t>
      </w:r>
      <w:r w:rsidR="0040513F" w:rsidRPr="00CF25F1">
        <w:rPr>
          <w:szCs w:val="28"/>
        </w:rPr>
        <w:t>отсутствие во многих муниципальных поселениях пилорам для оказания услуг по переработке делового леса;</w:t>
      </w:r>
    </w:p>
    <w:p w14:paraId="321B4618" w14:textId="7D082E86" w:rsidR="0040513F" w:rsidRPr="00CF25F1" w:rsidRDefault="00F47DD5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 xml:space="preserve">- </w:t>
      </w:r>
      <w:r w:rsidR="0040513F" w:rsidRPr="00CF25F1">
        <w:rPr>
          <w:szCs w:val="28"/>
        </w:rPr>
        <w:t>установление запрета посещения лесных массивов с апреля до июня текущего года в рамках противопожарных мероприятий в республике;</w:t>
      </w:r>
    </w:p>
    <w:p w14:paraId="5B5CC668" w14:textId="55DF6305" w:rsidR="0040513F" w:rsidRPr="00CF25F1" w:rsidRDefault="00F47DD5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 xml:space="preserve">- </w:t>
      </w:r>
      <w:r w:rsidR="0040513F" w:rsidRPr="00CF25F1">
        <w:rPr>
          <w:szCs w:val="28"/>
        </w:rPr>
        <w:t>труднодоступность дорог к месту заготовки делового леса и к месту некоторых чабанских стоянок из-за обильных проливных дождей в летнее время текущего года;</w:t>
      </w:r>
    </w:p>
    <w:p w14:paraId="11346CC2" w14:textId="0335F00A" w:rsidR="0040513F" w:rsidRPr="00CF25F1" w:rsidRDefault="00F47DD5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szCs w:val="28"/>
        </w:rPr>
        <w:t>- недостаточный</w:t>
      </w:r>
      <w:r w:rsidR="0040513F" w:rsidRPr="00CF25F1">
        <w:rPr>
          <w:szCs w:val="28"/>
        </w:rPr>
        <w:t xml:space="preserve"> контрол</w:t>
      </w:r>
      <w:r w:rsidRPr="00CF25F1">
        <w:rPr>
          <w:szCs w:val="28"/>
        </w:rPr>
        <w:t>ь</w:t>
      </w:r>
      <w:r w:rsidR="0040513F" w:rsidRPr="00CF25F1">
        <w:rPr>
          <w:szCs w:val="28"/>
        </w:rPr>
        <w:t xml:space="preserve"> хода строительных работ со стороны руководства муниципалитетов и предоставление недостоверн</w:t>
      </w:r>
      <w:r w:rsidRPr="00CF25F1">
        <w:rPr>
          <w:szCs w:val="28"/>
        </w:rPr>
        <w:t xml:space="preserve">ый сведений </w:t>
      </w:r>
      <w:r w:rsidR="0040513F" w:rsidRPr="00CF25F1">
        <w:rPr>
          <w:szCs w:val="28"/>
        </w:rPr>
        <w:t>со стороны ответственных специалистов</w:t>
      </w:r>
      <w:r w:rsidRPr="00CF25F1">
        <w:rPr>
          <w:szCs w:val="28"/>
        </w:rPr>
        <w:t xml:space="preserve"> администраций </w:t>
      </w:r>
      <w:proofErr w:type="spellStart"/>
      <w:r w:rsidRPr="00CF25F1">
        <w:rPr>
          <w:szCs w:val="28"/>
        </w:rPr>
        <w:t>кожуунов</w:t>
      </w:r>
      <w:proofErr w:type="spellEnd"/>
      <w:r w:rsidR="0040513F" w:rsidRPr="00CF25F1">
        <w:rPr>
          <w:szCs w:val="28"/>
        </w:rPr>
        <w:t>.</w:t>
      </w:r>
    </w:p>
    <w:p w14:paraId="0ED755F6" w14:textId="77777777" w:rsidR="007567A5" w:rsidRDefault="00D6402D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CF25F1">
        <w:rPr>
          <w:b/>
          <w:szCs w:val="28"/>
        </w:rPr>
        <w:t xml:space="preserve">- </w:t>
      </w:r>
      <w:r w:rsidRPr="00CF25F1">
        <w:rPr>
          <w:szCs w:val="28"/>
        </w:rPr>
        <w:t>н</w:t>
      </w:r>
      <w:r w:rsidR="00F47DD5" w:rsidRPr="00CF25F1">
        <w:rPr>
          <w:szCs w:val="28"/>
        </w:rPr>
        <w:t xml:space="preserve">есвоевременное предоставление пакета документов участниками проекта и ответственными специалистами муниципальных образований. </w:t>
      </w:r>
    </w:p>
    <w:p w14:paraId="23017CE6" w14:textId="17A48B87" w:rsidR="00D76D3E" w:rsidRPr="00FE4140" w:rsidRDefault="006D6756" w:rsidP="00CF25F1">
      <w:pPr>
        <w:pStyle w:val="a5"/>
        <w:spacing w:after="0" w:line="240" w:lineRule="auto"/>
        <w:ind w:left="0" w:firstLine="567"/>
        <w:jc w:val="both"/>
        <w:rPr>
          <w:szCs w:val="28"/>
        </w:rPr>
      </w:pPr>
      <w:r w:rsidRPr="00FE4140">
        <w:rPr>
          <w:szCs w:val="28"/>
        </w:rPr>
        <w:t>На по</w:t>
      </w:r>
      <w:r w:rsidR="000B5FA9" w:rsidRPr="00FE4140">
        <w:rPr>
          <w:szCs w:val="28"/>
        </w:rPr>
        <w:t>д</w:t>
      </w:r>
      <w:r w:rsidRPr="00FE4140">
        <w:rPr>
          <w:szCs w:val="28"/>
        </w:rPr>
        <w:t xml:space="preserve">ходе </w:t>
      </w:r>
      <w:r w:rsidR="003D2171" w:rsidRPr="00FE4140">
        <w:rPr>
          <w:szCs w:val="28"/>
        </w:rPr>
        <w:t>предстоит исполнение</w:t>
      </w:r>
      <w:r w:rsidRPr="00FE4140">
        <w:rPr>
          <w:szCs w:val="28"/>
        </w:rPr>
        <w:t xml:space="preserve"> </w:t>
      </w:r>
      <w:r w:rsidR="000B5FA9" w:rsidRPr="00FE4140">
        <w:rPr>
          <w:szCs w:val="28"/>
        </w:rPr>
        <w:t>5 мероприятий согласно «дорожной карте</w:t>
      </w:r>
      <w:r w:rsidR="00FE4140">
        <w:rPr>
          <w:szCs w:val="28"/>
        </w:rPr>
        <w:t>»</w:t>
      </w:r>
      <w:r w:rsidR="000B5FA9" w:rsidRPr="00FE4140">
        <w:rPr>
          <w:szCs w:val="28"/>
        </w:rPr>
        <w:t xml:space="preserve"> проекта</w:t>
      </w:r>
      <w:r w:rsidR="00203F92" w:rsidRPr="00FE4140">
        <w:rPr>
          <w:szCs w:val="28"/>
        </w:rPr>
        <w:t>:</w:t>
      </w:r>
    </w:p>
    <w:p w14:paraId="156AE496" w14:textId="664F18DD" w:rsidR="00203F92" w:rsidRPr="00FE4140" w:rsidRDefault="00203F92" w:rsidP="00CF25F1">
      <w:pPr>
        <w:pStyle w:val="a5"/>
        <w:spacing w:after="0" w:line="240" w:lineRule="auto"/>
        <w:ind w:left="0" w:firstLine="567"/>
        <w:jc w:val="both"/>
        <w:rPr>
          <w:rFonts w:eastAsia="Times New Roman"/>
          <w:szCs w:val="28"/>
        </w:rPr>
      </w:pPr>
      <w:r w:rsidRPr="00FE4140">
        <w:rPr>
          <w:szCs w:val="28"/>
        </w:rPr>
        <w:t>- п. 9</w:t>
      </w:r>
      <w:r w:rsidR="003F27B0" w:rsidRPr="00FE4140">
        <w:rPr>
          <w:szCs w:val="28"/>
        </w:rPr>
        <w:t>.</w:t>
      </w:r>
      <w:r w:rsidRPr="00FE4140">
        <w:rPr>
          <w:szCs w:val="28"/>
        </w:rPr>
        <w:t xml:space="preserve"> «</w:t>
      </w:r>
      <w:r w:rsidRPr="00FE4140">
        <w:rPr>
          <w:rFonts w:eastAsia="Times New Roman"/>
          <w:szCs w:val="28"/>
        </w:rPr>
        <w:t>Мероприятия по передаче скота от поставщиков участникам проекта» со сроком до 30 июня текущего года. В настоящее время сотрудниками филиала ГБУ «</w:t>
      </w:r>
      <w:r w:rsidR="008D63E2" w:rsidRPr="00FE4140">
        <w:rPr>
          <w:rFonts w:eastAsia="Times New Roman"/>
          <w:szCs w:val="28"/>
        </w:rPr>
        <w:t>Республиканский центр ветеринарии</w:t>
      </w:r>
      <w:r w:rsidRPr="00FE4140">
        <w:rPr>
          <w:rFonts w:eastAsia="Times New Roman"/>
          <w:szCs w:val="28"/>
        </w:rPr>
        <w:t>»</w:t>
      </w:r>
      <w:r w:rsidR="008D63E2" w:rsidRPr="00FE4140">
        <w:rPr>
          <w:rFonts w:eastAsia="Times New Roman"/>
          <w:szCs w:val="28"/>
        </w:rPr>
        <w:t xml:space="preserve"> Республики Тыва </w:t>
      </w:r>
      <w:r w:rsidR="009A6997" w:rsidRPr="00FE4140">
        <w:rPr>
          <w:rFonts w:eastAsia="Times New Roman"/>
          <w:szCs w:val="28"/>
        </w:rPr>
        <w:t>завершен</w:t>
      </w:r>
      <w:r w:rsidR="003213A3" w:rsidRPr="00FE4140">
        <w:rPr>
          <w:rFonts w:eastAsia="Times New Roman"/>
          <w:szCs w:val="28"/>
        </w:rPr>
        <w:t>ы</w:t>
      </w:r>
      <w:r w:rsidR="009A6997" w:rsidRPr="00FE4140">
        <w:rPr>
          <w:rFonts w:eastAsia="Times New Roman"/>
          <w:szCs w:val="28"/>
        </w:rPr>
        <w:t xml:space="preserve"> ветеринарно-профилактические мероприятия (вакцинация) передаваемого общим количеством 20200 голов мелкого и 12</w:t>
      </w:r>
      <w:r w:rsidR="003213A3" w:rsidRPr="00FE4140">
        <w:rPr>
          <w:rFonts w:eastAsia="Times New Roman"/>
          <w:szCs w:val="28"/>
        </w:rPr>
        <w:t>0 голов крупного рогатого скота;</w:t>
      </w:r>
    </w:p>
    <w:p w14:paraId="17B29917" w14:textId="06969B32" w:rsidR="009A6997" w:rsidRPr="00FE4140" w:rsidRDefault="0031050B" w:rsidP="00CF25F1">
      <w:pPr>
        <w:pStyle w:val="a5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szCs w:val="28"/>
        </w:rPr>
        <w:t>- п. 10</w:t>
      </w:r>
      <w:r w:rsidR="003F27B0" w:rsidRPr="00FE4140">
        <w:rPr>
          <w:szCs w:val="28"/>
        </w:rPr>
        <w:t>.</w:t>
      </w:r>
      <w:r w:rsidRPr="00FE4140">
        <w:rPr>
          <w:szCs w:val="28"/>
        </w:rPr>
        <w:t xml:space="preserve"> «</w:t>
      </w:r>
      <w:r w:rsidRPr="00FE4140">
        <w:rPr>
          <w:szCs w:val="28"/>
          <w:lang w:eastAsia="en-US"/>
        </w:rPr>
        <w:t>Зооветеринарные мероприятия (правила введения животноводства)» со сроком испо</w:t>
      </w:r>
      <w:r w:rsidR="003213A3" w:rsidRPr="00FE4140">
        <w:rPr>
          <w:szCs w:val="28"/>
          <w:lang w:eastAsia="en-US"/>
        </w:rPr>
        <w:t>лнения до декабря текущего года;</w:t>
      </w:r>
      <w:r w:rsidRPr="00FE4140">
        <w:rPr>
          <w:szCs w:val="28"/>
          <w:lang w:eastAsia="en-US"/>
        </w:rPr>
        <w:t xml:space="preserve"> </w:t>
      </w:r>
    </w:p>
    <w:p w14:paraId="536EE259" w14:textId="5B16E06D" w:rsidR="003F27B0" w:rsidRPr="00FE4140" w:rsidRDefault="003F27B0" w:rsidP="00CF25F1">
      <w:pPr>
        <w:pStyle w:val="a5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>- п. 11. «</w:t>
      </w:r>
      <w:r w:rsidRPr="00FE4140">
        <w:rPr>
          <w:rFonts w:eastAsia="Times New Roman"/>
          <w:szCs w:val="28"/>
        </w:rPr>
        <w:t xml:space="preserve">Организация социальной помощи участникам проекта» </w:t>
      </w:r>
      <w:r w:rsidRPr="00FE4140">
        <w:rPr>
          <w:szCs w:val="28"/>
          <w:lang w:eastAsia="en-US"/>
        </w:rPr>
        <w:t>со сроком испо</w:t>
      </w:r>
      <w:r w:rsidR="003213A3" w:rsidRPr="00FE4140">
        <w:rPr>
          <w:szCs w:val="28"/>
          <w:lang w:eastAsia="en-US"/>
        </w:rPr>
        <w:t>лнения до августа текущего года;</w:t>
      </w:r>
    </w:p>
    <w:p w14:paraId="70D6A6A9" w14:textId="7A649A92" w:rsidR="003F27B0" w:rsidRPr="00FE4140" w:rsidRDefault="003F27B0" w:rsidP="00CF25F1">
      <w:pPr>
        <w:pStyle w:val="a5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>- п. 12. «Организация медицинской помощи участникам проекта» со сроком испо</w:t>
      </w:r>
      <w:r w:rsidR="003213A3" w:rsidRPr="00FE4140">
        <w:rPr>
          <w:szCs w:val="28"/>
          <w:lang w:eastAsia="en-US"/>
        </w:rPr>
        <w:t>лнения до декабря текущего года;</w:t>
      </w:r>
    </w:p>
    <w:p w14:paraId="7597B74A" w14:textId="585F8C9D" w:rsidR="00443C16" w:rsidRPr="00443C16" w:rsidRDefault="003F27B0" w:rsidP="00443C16">
      <w:pPr>
        <w:pStyle w:val="a5"/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 xml:space="preserve">- п. 13. </w:t>
      </w:r>
      <w:r w:rsidR="00443C16" w:rsidRPr="00FE4140">
        <w:rPr>
          <w:szCs w:val="28"/>
          <w:lang w:eastAsia="en-US"/>
        </w:rPr>
        <w:t>«Подведение итогов реализации проектов» со сроком исполнения до декабря текущего года.</w:t>
      </w:r>
    </w:p>
    <w:p w14:paraId="283FCE65" w14:textId="77777777" w:rsidR="000A6D49" w:rsidRPr="00CF25F1" w:rsidRDefault="000A6D49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</w:p>
    <w:p w14:paraId="32DDAE1E" w14:textId="7C815697" w:rsidR="000A6D49" w:rsidRPr="00CF25F1" w:rsidRDefault="00F47DD5" w:rsidP="00CF25F1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CF25F1">
        <w:rPr>
          <w:b/>
          <w:szCs w:val="28"/>
          <w:lang w:eastAsia="en-US"/>
        </w:rPr>
        <w:t>Выводы:</w:t>
      </w:r>
      <w:r w:rsidR="000A6D49" w:rsidRPr="00CF25F1">
        <w:rPr>
          <w:szCs w:val="28"/>
          <w:lang w:eastAsia="en-US"/>
        </w:rPr>
        <w:t xml:space="preserve"> </w:t>
      </w:r>
    </w:p>
    <w:p w14:paraId="2AB403AF" w14:textId="77777777" w:rsidR="00AD025E" w:rsidRPr="00CF25F1" w:rsidRDefault="00AD025E" w:rsidP="00CF25F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CF25F1">
        <w:rPr>
          <w:szCs w:val="28"/>
        </w:rPr>
        <w:t>Основные  мероприятия на 2020 г. по реализации проекта «</w:t>
      </w:r>
      <w:proofErr w:type="spellStart"/>
      <w:r w:rsidRPr="00CF25F1">
        <w:rPr>
          <w:szCs w:val="28"/>
        </w:rPr>
        <w:t>Кыштаг</w:t>
      </w:r>
      <w:proofErr w:type="spellEnd"/>
      <w:r w:rsidRPr="00CF25F1">
        <w:rPr>
          <w:szCs w:val="28"/>
        </w:rPr>
        <w:t xml:space="preserve"> для молодой семьи» согласно «дорожной карте» исполнены. </w:t>
      </w:r>
    </w:p>
    <w:p w14:paraId="4EEF38E7" w14:textId="60482B9F" w:rsidR="00AD025E" w:rsidRPr="00CF25F1" w:rsidRDefault="00AD025E" w:rsidP="00CF25F1">
      <w:pPr>
        <w:spacing w:after="0" w:line="240" w:lineRule="auto"/>
        <w:ind w:firstLine="567"/>
        <w:jc w:val="both"/>
        <w:rPr>
          <w:szCs w:val="28"/>
        </w:rPr>
      </w:pPr>
      <w:r w:rsidRPr="00CF25F1">
        <w:rPr>
          <w:szCs w:val="28"/>
        </w:rPr>
        <w:t xml:space="preserve">В целях наиболее эффективной реализации проекта в этом году сроки реализации мероприятий сокращены с учетом практики предыдущих годов </w:t>
      </w:r>
      <w:r w:rsidRPr="00CF25F1">
        <w:rPr>
          <w:szCs w:val="28"/>
        </w:rPr>
        <w:lastRenderedPageBreak/>
        <w:t>согласно  распоряжению Правительства Республики Тыва №576-р от 24 декабря 2020 г.</w:t>
      </w:r>
    </w:p>
    <w:p w14:paraId="6C383ACA" w14:textId="11C06A0D" w:rsidR="000A6D49" w:rsidRPr="00CF25F1" w:rsidRDefault="000A6D49" w:rsidP="00CF25F1">
      <w:pPr>
        <w:pStyle w:val="a5"/>
        <w:numPr>
          <w:ilvl w:val="0"/>
          <w:numId w:val="8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>Отметить положительную работу по реализации проекта</w:t>
      </w:r>
      <w:r w:rsidR="00F47DD5" w:rsidRPr="00CF25F1">
        <w:rPr>
          <w:szCs w:val="28"/>
          <w:lang w:eastAsia="en-US"/>
        </w:rPr>
        <w:t xml:space="preserve"> в 2020 году председателей </w:t>
      </w:r>
      <w:r w:rsidR="00D6402D" w:rsidRPr="00CF25F1">
        <w:rPr>
          <w:szCs w:val="28"/>
          <w:lang w:eastAsia="en-US"/>
        </w:rPr>
        <w:t>администраций</w:t>
      </w:r>
      <w:r w:rsidR="00F47DD5" w:rsidRPr="00CF25F1">
        <w:rPr>
          <w:szCs w:val="28"/>
          <w:lang w:eastAsia="en-US"/>
        </w:rPr>
        <w:t xml:space="preserve"> 7</w:t>
      </w:r>
      <w:r w:rsidRPr="00CF25F1">
        <w:rPr>
          <w:szCs w:val="28"/>
          <w:lang w:eastAsia="en-US"/>
        </w:rPr>
        <w:t xml:space="preserve"> </w:t>
      </w:r>
      <w:proofErr w:type="spellStart"/>
      <w:r w:rsidRPr="00CF25F1">
        <w:rPr>
          <w:szCs w:val="28"/>
          <w:lang w:eastAsia="en-US"/>
        </w:rPr>
        <w:t>кожуунов</w:t>
      </w:r>
      <w:proofErr w:type="spellEnd"/>
      <w:r w:rsidRPr="00CF25F1">
        <w:rPr>
          <w:szCs w:val="28"/>
          <w:lang w:eastAsia="en-US"/>
        </w:rPr>
        <w:t xml:space="preserve">: </w:t>
      </w:r>
      <w:proofErr w:type="spellStart"/>
      <w:r w:rsidRPr="00CF25F1">
        <w:rPr>
          <w:szCs w:val="28"/>
          <w:lang w:eastAsia="en-US"/>
        </w:rPr>
        <w:t>Дзун-Хемчикск</w:t>
      </w:r>
      <w:r w:rsidR="00F47DD5" w:rsidRPr="00CF25F1">
        <w:rPr>
          <w:szCs w:val="28"/>
          <w:lang w:eastAsia="en-US"/>
        </w:rPr>
        <w:t>ого</w:t>
      </w:r>
      <w:proofErr w:type="spellEnd"/>
      <w:r w:rsidRPr="00CF25F1">
        <w:rPr>
          <w:szCs w:val="28"/>
          <w:lang w:eastAsia="en-US"/>
        </w:rPr>
        <w:t xml:space="preserve">, </w:t>
      </w:r>
      <w:proofErr w:type="spellStart"/>
      <w:r w:rsidRPr="00CF25F1">
        <w:rPr>
          <w:szCs w:val="28"/>
          <w:lang w:eastAsia="en-US"/>
        </w:rPr>
        <w:t>Барун-Хемчикск</w:t>
      </w:r>
      <w:r w:rsidR="00F47DD5" w:rsidRPr="00CF25F1">
        <w:rPr>
          <w:szCs w:val="28"/>
          <w:lang w:eastAsia="en-US"/>
        </w:rPr>
        <w:t>ого</w:t>
      </w:r>
      <w:proofErr w:type="spellEnd"/>
      <w:r w:rsidRPr="00CF25F1">
        <w:rPr>
          <w:szCs w:val="28"/>
          <w:lang w:eastAsia="en-US"/>
        </w:rPr>
        <w:t xml:space="preserve">, </w:t>
      </w:r>
      <w:proofErr w:type="spellStart"/>
      <w:r w:rsidRPr="00CF25F1">
        <w:rPr>
          <w:szCs w:val="28"/>
          <w:lang w:eastAsia="en-US"/>
        </w:rPr>
        <w:t>Овюрск</w:t>
      </w:r>
      <w:r w:rsidR="00F47DD5" w:rsidRPr="00CF25F1">
        <w:rPr>
          <w:szCs w:val="28"/>
          <w:lang w:eastAsia="en-US"/>
        </w:rPr>
        <w:t>ого</w:t>
      </w:r>
      <w:proofErr w:type="spellEnd"/>
      <w:r w:rsidRPr="00CF25F1">
        <w:rPr>
          <w:szCs w:val="28"/>
          <w:lang w:eastAsia="en-US"/>
        </w:rPr>
        <w:t xml:space="preserve">, </w:t>
      </w:r>
      <w:proofErr w:type="spellStart"/>
      <w:r w:rsidRPr="00CF25F1">
        <w:rPr>
          <w:szCs w:val="28"/>
          <w:lang w:eastAsia="en-US"/>
        </w:rPr>
        <w:t>Эрзинск</w:t>
      </w:r>
      <w:r w:rsidR="00F47DD5" w:rsidRPr="00CF25F1">
        <w:rPr>
          <w:szCs w:val="28"/>
          <w:lang w:eastAsia="en-US"/>
        </w:rPr>
        <w:t>ого</w:t>
      </w:r>
      <w:proofErr w:type="spellEnd"/>
      <w:r w:rsidRPr="00CF25F1">
        <w:rPr>
          <w:szCs w:val="28"/>
          <w:lang w:eastAsia="en-US"/>
        </w:rPr>
        <w:t xml:space="preserve"> Пий-</w:t>
      </w:r>
      <w:proofErr w:type="spellStart"/>
      <w:r w:rsidRPr="00CF25F1">
        <w:rPr>
          <w:szCs w:val="28"/>
          <w:lang w:eastAsia="en-US"/>
        </w:rPr>
        <w:t>Хемск</w:t>
      </w:r>
      <w:r w:rsidR="00F47DD5" w:rsidRPr="00CF25F1">
        <w:rPr>
          <w:szCs w:val="28"/>
          <w:lang w:eastAsia="en-US"/>
        </w:rPr>
        <w:t>ого</w:t>
      </w:r>
      <w:proofErr w:type="spellEnd"/>
      <w:r w:rsidRPr="00CF25F1">
        <w:rPr>
          <w:szCs w:val="28"/>
          <w:lang w:eastAsia="en-US"/>
        </w:rPr>
        <w:t>, Тес-</w:t>
      </w:r>
      <w:proofErr w:type="spellStart"/>
      <w:r w:rsidRPr="00CF25F1">
        <w:rPr>
          <w:szCs w:val="28"/>
          <w:lang w:eastAsia="en-US"/>
        </w:rPr>
        <w:t>Хемск</w:t>
      </w:r>
      <w:r w:rsidR="00F47DD5" w:rsidRPr="00CF25F1">
        <w:rPr>
          <w:szCs w:val="28"/>
          <w:lang w:eastAsia="en-US"/>
        </w:rPr>
        <w:t>ого</w:t>
      </w:r>
      <w:proofErr w:type="spellEnd"/>
      <w:r w:rsidRPr="00CF25F1">
        <w:rPr>
          <w:szCs w:val="28"/>
          <w:lang w:eastAsia="en-US"/>
        </w:rPr>
        <w:t xml:space="preserve"> и </w:t>
      </w:r>
      <w:proofErr w:type="spellStart"/>
      <w:r w:rsidRPr="00CF25F1">
        <w:rPr>
          <w:szCs w:val="28"/>
          <w:lang w:eastAsia="en-US"/>
        </w:rPr>
        <w:t>Сут-Хольск</w:t>
      </w:r>
      <w:r w:rsidR="00F47DD5" w:rsidRPr="00CF25F1">
        <w:rPr>
          <w:szCs w:val="28"/>
          <w:lang w:eastAsia="en-US"/>
        </w:rPr>
        <w:t>ого</w:t>
      </w:r>
      <w:proofErr w:type="spellEnd"/>
      <w:r w:rsidR="00F47DD5" w:rsidRPr="00CF25F1">
        <w:rPr>
          <w:szCs w:val="28"/>
          <w:lang w:eastAsia="en-US"/>
        </w:rPr>
        <w:t>.</w:t>
      </w:r>
    </w:p>
    <w:p w14:paraId="26CBEA58" w14:textId="00FC9F12" w:rsidR="000A6D49" w:rsidRPr="00CF25F1" w:rsidRDefault="00BB317B" w:rsidP="00CF25F1">
      <w:pPr>
        <w:spacing w:after="0" w:line="240" w:lineRule="auto"/>
        <w:ind w:firstLine="567"/>
        <w:contextualSpacing/>
        <w:jc w:val="both"/>
        <w:rPr>
          <w:szCs w:val="28"/>
          <w:lang w:eastAsia="en-US"/>
        </w:rPr>
      </w:pPr>
      <w:r w:rsidRPr="00CF25F1">
        <w:rPr>
          <w:szCs w:val="28"/>
          <w:lang w:eastAsia="en-US"/>
        </w:rPr>
        <w:t xml:space="preserve">3. </w:t>
      </w:r>
      <w:r w:rsidR="00F47DD5" w:rsidRPr="00CF25F1">
        <w:rPr>
          <w:szCs w:val="28"/>
          <w:lang w:eastAsia="en-US"/>
        </w:rPr>
        <w:t xml:space="preserve">Отстающими </w:t>
      </w:r>
      <w:proofErr w:type="spellStart"/>
      <w:r w:rsidR="00F47DD5" w:rsidRPr="00CF25F1">
        <w:rPr>
          <w:szCs w:val="28"/>
          <w:lang w:eastAsia="en-US"/>
        </w:rPr>
        <w:t>кожуунами</w:t>
      </w:r>
      <w:proofErr w:type="spellEnd"/>
      <w:r w:rsidR="00F47DD5" w:rsidRPr="00CF25F1">
        <w:rPr>
          <w:szCs w:val="28"/>
          <w:lang w:eastAsia="en-US"/>
        </w:rPr>
        <w:t xml:space="preserve"> </w:t>
      </w:r>
      <w:r w:rsidR="00D6402D" w:rsidRPr="00CF25F1">
        <w:rPr>
          <w:szCs w:val="28"/>
          <w:lang w:eastAsia="en-US"/>
        </w:rPr>
        <w:t xml:space="preserve">по строительству животноводческой стоянки участников проекта </w:t>
      </w:r>
      <w:r w:rsidR="00AD025E" w:rsidRPr="00CF25F1">
        <w:rPr>
          <w:szCs w:val="28"/>
          <w:lang w:eastAsia="en-US"/>
        </w:rPr>
        <w:t>являются</w:t>
      </w:r>
      <w:r w:rsidR="00F47DD5" w:rsidRPr="00CF25F1">
        <w:rPr>
          <w:szCs w:val="28"/>
          <w:lang w:eastAsia="en-US"/>
        </w:rPr>
        <w:t xml:space="preserve">: </w:t>
      </w:r>
      <w:r w:rsidR="000A6D49" w:rsidRPr="00CF25F1">
        <w:rPr>
          <w:szCs w:val="28"/>
          <w:lang w:eastAsia="en-US"/>
        </w:rPr>
        <w:t>Бай-</w:t>
      </w:r>
      <w:proofErr w:type="spellStart"/>
      <w:r w:rsidR="000A6D49" w:rsidRPr="00CF25F1">
        <w:rPr>
          <w:szCs w:val="28"/>
          <w:lang w:eastAsia="en-US"/>
        </w:rPr>
        <w:t>Тайгинский</w:t>
      </w:r>
      <w:proofErr w:type="spellEnd"/>
      <w:r w:rsidR="000A6D49" w:rsidRPr="00CF25F1">
        <w:rPr>
          <w:szCs w:val="28"/>
          <w:lang w:eastAsia="en-US"/>
        </w:rPr>
        <w:t xml:space="preserve">, </w:t>
      </w:r>
      <w:proofErr w:type="spellStart"/>
      <w:r w:rsidR="000A6D49" w:rsidRPr="00CF25F1">
        <w:rPr>
          <w:szCs w:val="28"/>
          <w:lang w:eastAsia="en-US"/>
        </w:rPr>
        <w:t>Чеди-Хольский</w:t>
      </w:r>
      <w:proofErr w:type="spellEnd"/>
      <w:r w:rsidR="00BF2EA9" w:rsidRPr="00CF25F1">
        <w:rPr>
          <w:szCs w:val="28"/>
          <w:lang w:eastAsia="en-US"/>
        </w:rPr>
        <w:t xml:space="preserve">, </w:t>
      </w:r>
      <w:proofErr w:type="spellStart"/>
      <w:r w:rsidR="00BF2EA9" w:rsidRPr="00CF25F1">
        <w:rPr>
          <w:szCs w:val="28"/>
          <w:lang w:eastAsia="en-US"/>
        </w:rPr>
        <w:t>Тандынский</w:t>
      </w:r>
      <w:proofErr w:type="spellEnd"/>
      <w:r w:rsidR="00BF2EA9" w:rsidRPr="00CF25F1">
        <w:rPr>
          <w:szCs w:val="28"/>
          <w:lang w:eastAsia="en-US"/>
        </w:rPr>
        <w:t xml:space="preserve">, </w:t>
      </w:r>
      <w:proofErr w:type="spellStart"/>
      <w:r w:rsidR="00BF2EA9" w:rsidRPr="00CF25F1">
        <w:rPr>
          <w:szCs w:val="28"/>
          <w:lang w:eastAsia="en-US"/>
        </w:rPr>
        <w:t>Овюрский</w:t>
      </w:r>
      <w:proofErr w:type="spellEnd"/>
      <w:r w:rsidR="00BF2EA9" w:rsidRPr="00CF25F1">
        <w:rPr>
          <w:szCs w:val="28"/>
          <w:lang w:eastAsia="en-US"/>
        </w:rPr>
        <w:t xml:space="preserve">, </w:t>
      </w:r>
      <w:proofErr w:type="spellStart"/>
      <w:r w:rsidR="00E2161C" w:rsidRPr="00CF25F1">
        <w:rPr>
          <w:szCs w:val="28"/>
          <w:lang w:eastAsia="en-US"/>
        </w:rPr>
        <w:t>Улуг-Хемский</w:t>
      </w:r>
      <w:proofErr w:type="spellEnd"/>
      <w:r w:rsidR="00E2161C" w:rsidRPr="00CF25F1">
        <w:rPr>
          <w:szCs w:val="28"/>
          <w:lang w:eastAsia="en-US"/>
        </w:rPr>
        <w:t xml:space="preserve"> </w:t>
      </w:r>
      <w:r w:rsidR="00BF2EA9" w:rsidRPr="00CF25F1">
        <w:rPr>
          <w:szCs w:val="28"/>
          <w:lang w:eastAsia="en-US"/>
        </w:rPr>
        <w:t xml:space="preserve">и </w:t>
      </w:r>
      <w:proofErr w:type="spellStart"/>
      <w:r w:rsidR="00BF2EA9" w:rsidRPr="00CF25F1">
        <w:rPr>
          <w:szCs w:val="28"/>
          <w:lang w:eastAsia="en-US"/>
        </w:rPr>
        <w:t>Монгун-Тайгинский</w:t>
      </w:r>
      <w:proofErr w:type="spellEnd"/>
      <w:r w:rsidR="00D6402D" w:rsidRPr="00CF25F1">
        <w:rPr>
          <w:szCs w:val="28"/>
          <w:lang w:eastAsia="en-US"/>
        </w:rPr>
        <w:t>.</w:t>
      </w:r>
      <w:r w:rsidR="00BF2EA9" w:rsidRPr="00CF25F1">
        <w:rPr>
          <w:szCs w:val="28"/>
          <w:lang w:eastAsia="en-US"/>
        </w:rPr>
        <w:t xml:space="preserve"> </w:t>
      </w:r>
    </w:p>
    <w:p w14:paraId="286C7D87" w14:textId="139D97C1" w:rsidR="000145E7" w:rsidRPr="00591E12" w:rsidRDefault="00553A92" w:rsidP="00553A92">
      <w:pPr>
        <w:spacing w:after="0" w:line="240" w:lineRule="auto"/>
        <w:ind w:firstLine="567"/>
        <w:jc w:val="both"/>
        <w:rPr>
          <w:szCs w:val="28"/>
        </w:rPr>
      </w:pPr>
      <w:r w:rsidRPr="000145E7">
        <w:rPr>
          <w:i/>
          <w:szCs w:val="28"/>
        </w:rPr>
        <w:t xml:space="preserve">4. </w:t>
      </w:r>
      <w:r w:rsidR="000145E7" w:rsidRPr="000145E7">
        <w:rPr>
          <w:i/>
          <w:szCs w:val="28"/>
        </w:rPr>
        <w:t>Администрациями Бай-</w:t>
      </w:r>
      <w:proofErr w:type="spellStart"/>
      <w:r w:rsidR="000145E7" w:rsidRPr="000145E7">
        <w:rPr>
          <w:i/>
          <w:szCs w:val="28"/>
        </w:rPr>
        <w:t>Тайгинского</w:t>
      </w:r>
      <w:proofErr w:type="spellEnd"/>
      <w:r w:rsidR="000145E7" w:rsidRPr="000145E7">
        <w:rPr>
          <w:i/>
          <w:szCs w:val="28"/>
        </w:rPr>
        <w:t xml:space="preserve">, </w:t>
      </w:r>
      <w:proofErr w:type="spellStart"/>
      <w:r w:rsidR="000145E7" w:rsidRPr="000145E7">
        <w:rPr>
          <w:i/>
          <w:szCs w:val="28"/>
        </w:rPr>
        <w:t>Чеди-Хольского</w:t>
      </w:r>
      <w:proofErr w:type="spellEnd"/>
      <w:r w:rsidR="000145E7" w:rsidRPr="000145E7">
        <w:rPr>
          <w:i/>
          <w:szCs w:val="28"/>
        </w:rPr>
        <w:t xml:space="preserve">, </w:t>
      </w:r>
      <w:proofErr w:type="spellStart"/>
      <w:r w:rsidR="000145E7" w:rsidRPr="000145E7">
        <w:rPr>
          <w:i/>
          <w:szCs w:val="28"/>
        </w:rPr>
        <w:t>Тандынского</w:t>
      </w:r>
      <w:proofErr w:type="spellEnd"/>
      <w:r w:rsidR="000145E7" w:rsidRPr="000145E7">
        <w:rPr>
          <w:i/>
          <w:szCs w:val="28"/>
        </w:rPr>
        <w:t xml:space="preserve">, </w:t>
      </w:r>
      <w:proofErr w:type="spellStart"/>
      <w:r w:rsidR="000145E7" w:rsidRPr="000145E7">
        <w:rPr>
          <w:i/>
          <w:szCs w:val="28"/>
        </w:rPr>
        <w:t>Овюрского</w:t>
      </w:r>
      <w:proofErr w:type="spellEnd"/>
      <w:r w:rsidR="000145E7" w:rsidRPr="000145E7">
        <w:rPr>
          <w:i/>
          <w:szCs w:val="28"/>
        </w:rPr>
        <w:t xml:space="preserve">, </w:t>
      </w:r>
      <w:proofErr w:type="spellStart"/>
      <w:r w:rsidR="000145E7" w:rsidRPr="000145E7">
        <w:rPr>
          <w:i/>
          <w:szCs w:val="28"/>
        </w:rPr>
        <w:t>Монгун-Тайгинского</w:t>
      </w:r>
      <w:proofErr w:type="spellEnd"/>
      <w:r w:rsidR="000145E7" w:rsidRPr="000145E7">
        <w:rPr>
          <w:i/>
          <w:szCs w:val="28"/>
        </w:rPr>
        <w:t xml:space="preserve">, </w:t>
      </w:r>
      <w:proofErr w:type="spellStart"/>
      <w:r w:rsidR="000145E7" w:rsidRPr="000145E7">
        <w:rPr>
          <w:i/>
          <w:szCs w:val="28"/>
        </w:rPr>
        <w:t>Улуг-Хемского</w:t>
      </w:r>
      <w:proofErr w:type="spellEnd"/>
      <w:r w:rsidR="000145E7" w:rsidRPr="000145E7">
        <w:rPr>
          <w:i/>
          <w:szCs w:val="28"/>
        </w:rPr>
        <w:t xml:space="preserve"> </w:t>
      </w:r>
      <w:proofErr w:type="spellStart"/>
      <w:r w:rsidR="000145E7" w:rsidRPr="000145E7">
        <w:rPr>
          <w:i/>
          <w:szCs w:val="28"/>
        </w:rPr>
        <w:t>кожуунов</w:t>
      </w:r>
      <w:proofErr w:type="spellEnd"/>
      <w:r w:rsidR="000145E7" w:rsidRPr="000145E7">
        <w:rPr>
          <w:szCs w:val="28"/>
        </w:rPr>
        <w:t xml:space="preserve"> недостаточно организована работа по привлечению</w:t>
      </w:r>
      <w:r w:rsidRPr="000145E7">
        <w:rPr>
          <w:szCs w:val="28"/>
        </w:rPr>
        <w:t xml:space="preserve"> индивидуальных предпринимателей по оказанию услуг по организации заготовке и вывоза делового леса, переработки древесины на пиломатериал, доставке переработанной древесины на место строительство животноводческой </w:t>
      </w:r>
      <w:r w:rsidRPr="00591E12">
        <w:rPr>
          <w:szCs w:val="28"/>
        </w:rPr>
        <w:t>стоянки</w:t>
      </w:r>
      <w:r w:rsidR="000145E7" w:rsidRPr="00591E12">
        <w:rPr>
          <w:szCs w:val="28"/>
        </w:rPr>
        <w:t xml:space="preserve">, </w:t>
      </w:r>
      <w:r w:rsidR="00591E12" w:rsidRPr="00591E12">
        <w:rPr>
          <w:szCs w:val="28"/>
        </w:rPr>
        <w:t xml:space="preserve">в связи с чем задерживаются работы по строительству чабанских стоянок в данных </w:t>
      </w:r>
      <w:proofErr w:type="spellStart"/>
      <w:r w:rsidR="00591E12" w:rsidRPr="00591E12">
        <w:rPr>
          <w:szCs w:val="28"/>
        </w:rPr>
        <w:t>кожуунах</w:t>
      </w:r>
      <w:proofErr w:type="spellEnd"/>
      <w:r w:rsidR="00591E12" w:rsidRPr="00591E12">
        <w:rPr>
          <w:szCs w:val="28"/>
        </w:rPr>
        <w:t xml:space="preserve">. </w:t>
      </w:r>
    </w:p>
    <w:p w14:paraId="1279F44F" w14:textId="4C50B253" w:rsidR="00553A92" w:rsidRPr="000145E7" w:rsidRDefault="000145E7" w:rsidP="000145E7">
      <w:pPr>
        <w:spacing w:after="0" w:line="240" w:lineRule="auto"/>
        <w:ind w:firstLine="567"/>
        <w:jc w:val="both"/>
        <w:rPr>
          <w:szCs w:val="28"/>
          <w:lang w:eastAsia="en-US"/>
        </w:rPr>
      </w:pPr>
      <w:r w:rsidRPr="00591E12">
        <w:rPr>
          <w:szCs w:val="28"/>
        </w:rPr>
        <w:t xml:space="preserve">5. </w:t>
      </w:r>
      <w:r w:rsidRPr="00591E12">
        <w:rPr>
          <w:i/>
          <w:szCs w:val="28"/>
        </w:rPr>
        <w:t xml:space="preserve">Администрациями </w:t>
      </w:r>
      <w:proofErr w:type="spellStart"/>
      <w:r w:rsidRPr="00591E12">
        <w:rPr>
          <w:i/>
          <w:szCs w:val="28"/>
        </w:rPr>
        <w:t>Каа-Хемского</w:t>
      </w:r>
      <w:proofErr w:type="spellEnd"/>
      <w:r w:rsidRPr="00591E12">
        <w:rPr>
          <w:i/>
          <w:szCs w:val="28"/>
        </w:rPr>
        <w:t xml:space="preserve">, </w:t>
      </w:r>
      <w:proofErr w:type="spellStart"/>
      <w:r w:rsidRPr="00591E12">
        <w:rPr>
          <w:i/>
          <w:szCs w:val="28"/>
        </w:rPr>
        <w:t>Тандынского</w:t>
      </w:r>
      <w:proofErr w:type="spellEnd"/>
      <w:r w:rsidRPr="00591E12">
        <w:rPr>
          <w:i/>
          <w:szCs w:val="28"/>
        </w:rPr>
        <w:t xml:space="preserve">, </w:t>
      </w:r>
      <w:proofErr w:type="spellStart"/>
      <w:r w:rsidRPr="00591E12">
        <w:rPr>
          <w:i/>
          <w:szCs w:val="28"/>
        </w:rPr>
        <w:t>Кызылского</w:t>
      </w:r>
      <w:proofErr w:type="spellEnd"/>
      <w:r w:rsidRPr="000145E7">
        <w:rPr>
          <w:i/>
          <w:szCs w:val="28"/>
        </w:rPr>
        <w:t>, Пий-</w:t>
      </w:r>
      <w:proofErr w:type="spellStart"/>
      <w:r w:rsidRPr="000145E7">
        <w:rPr>
          <w:i/>
          <w:szCs w:val="28"/>
        </w:rPr>
        <w:t>Хемского</w:t>
      </w:r>
      <w:proofErr w:type="spellEnd"/>
      <w:r w:rsidRPr="000145E7">
        <w:rPr>
          <w:i/>
          <w:szCs w:val="28"/>
        </w:rPr>
        <w:t xml:space="preserve">, </w:t>
      </w:r>
      <w:proofErr w:type="spellStart"/>
      <w:r w:rsidRPr="000145E7">
        <w:rPr>
          <w:i/>
          <w:szCs w:val="28"/>
        </w:rPr>
        <w:t>Чеди-Хольского</w:t>
      </w:r>
      <w:proofErr w:type="spellEnd"/>
      <w:r w:rsidRPr="000145E7">
        <w:rPr>
          <w:i/>
          <w:szCs w:val="28"/>
        </w:rPr>
        <w:t xml:space="preserve"> и </w:t>
      </w:r>
      <w:proofErr w:type="spellStart"/>
      <w:r w:rsidRPr="000145E7">
        <w:rPr>
          <w:i/>
          <w:szCs w:val="28"/>
        </w:rPr>
        <w:t>Улуг-Хемского</w:t>
      </w:r>
      <w:proofErr w:type="spellEnd"/>
      <w:r w:rsidRPr="000145E7">
        <w:rPr>
          <w:i/>
          <w:szCs w:val="28"/>
        </w:rPr>
        <w:t xml:space="preserve"> </w:t>
      </w:r>
      <w:proofErr w:type="spellStart"/>
      <w:r w:rsidRPr="000145E7">
        <w:rPr>
          <w:i/>
          <w:szCs w:val="28"/>
        </w:rPr>
        <w:t>кожуунов</w:t>
      </w:r>
      <w:proofErr w:type="spellEnd"/>
      <w:r w:rsidRPr="000145E7">
        <w:rPr>
          <w:szCs w:val="28"/>
        </w:rPr>
        <w:t xml:space="preserve"> выделены неблагоприятные </w:t>
      </w:r>
      <w:r w:rsidR="00591E12" w:rsidRPr="000145E7">
        <w:rPr>
          <w:szCs w:val="28"/>
        </w:rPr>
        <w:t xml:space="preserve">земельные участки для содержания скота </w:t>
      </w:r>
      <w:r w:rsidRPr="000145E7">
        <w:rPr>
          <w:szCs w:val="28"/>
        </w:rPr>
        <w:t>(</w:t>
      </w:r>
      <w:r>
        <w:rPr>
          <w:szCs w:val="28"/>
        </w:rPr>
        <w:t xml:space="preserve">отсутствие </w:t>
      </w:r>
      <w:r w:rsidR="00591E12">
        <w:rPr>
          <w:szCs w:val="28"/>
        </w:rPr>
        <w:t xml:space="preserve">                      </w:t>
      </w:r>
      <w:proofErr w:type="spellStart"/>
      <w:r w:rsidR="00591E12">
        <w:rPr>
          <w:szCs w:val="28"/>
        </w:rPr>
        <w:t>водоисточника</w:t>
      </w:r>
      <w:proofErr w:type="spellEnd"/>
      <w:r w:rsidR="00591E12">
        <w:rPr>
          <w:szCs w:val="28"/>
        </w:rPr>
        <w:t xml:space="preserve"> для водопоя скота</w:t>
      </w:r>
      <w:r w:rsidRPr="000145E7">
        <w:rPr>
          <w:szCs w:val="28"/>
        </w:rPr>
        <w:t xml:space="preserve">, </w:t>
      </w:r>
      <w:r w:rsidR="00E10F29">
        <w:rPr>
          <w:szCs w:val="28"/>
        </w:rPr>
        <w:t xml:space="preserve">выделение </w:t>
      </w:r>
      <w:r w:rsidR="00591E12">
        <w:rPr>
          <w:szCs w:val="28"/>
        </w:rPr>
        <w:t xml:space="preserve">земельных участков вблизи </w:t>
      </w:r>
      <w:r w:rsidR="00E10F29">
        <w:rPr>
          <w:szCs w:val="28"/>
        </w:rPr>
        <w:t>посевных площад</w:t>
      </w:r>
      <w:r w:rsidR="00591E12">
        <w:rPr>
          <w:szCs w:val="28"/>
        </w:rPr>
        <w:t>ей</w:t>
      </w:r>
      <w:r w:rsidRPr="000145E7">
        <w:rPr>
          <w:szCs w:val="28"/>
        </w:rPr>
        <w:t>)</w:t>
      </w:r>
      <w:r w:rsidR="00E10F29">
        <w:rPr>
          <w:szCs w:val="28"/>
        </w:rPr>
        <w:t>.</w:t>
      </w:r>
      <w:r w:rsidRPr="000145E7">
        <w:rPr>
          <w:szCs w:val="28"/>
        </w:rPr>
        <w:t xml:space="preserve"> </w:t>
      </w:r>
    </w:p>
    <w:p w14:paraId="552E33B9" w14:textId="77777777" w:rsidR="00464478" w:rsidRPr="00CF25F1" w:rsidRDefault="00464478" w:rsidP="00CF25F1">
      <w:pPr>
        <w:spacing w:after="0" w:line="240" w:lineRule="auto"/>
        <w:ind w:firstLine="567"/>
        <w:contextualSpacing/>
        <w:jc w:val="both"/>
        <w:rPr>
          <w:szCs w:val="28"/>
          <w:highlight w:val="yellow"/>
          <w:lang w:eastAsia="en-US"/>
        </w:rPr>
      </w:pPr>
    </w:p>
    <w:p w14:paraId="355DD103" w14:textId="7B898C7A" w:rsidR="001915AF" w:rsidRPr="00CF25F1" w:rsidRDefault="00915874" w:rsidP="00CF25F1">
      <w:pPr>
        <w:pStyle w:val="a5"/>
        <w:spacing w:after="0" w:line="240" w:lineRule="auto"/>
        <w:ind w:left="0" w:firstLine="567"/>
        <w:jc w:val="both"/>
        <w:rPr>
          <w:b/>
          <w:szCs w:val="28"/>
        </w:rPr>
      </w:pPr>
      <w:r w:rsidRPr="00CF25F1">
        <w:rPr>
          <w:b/>
          <w:szCs w:val="28"/>
        </w:rPr>
        <w:t>Предложения</w:t>
      </w:r>
      <w:r w:rsidR="00D6402D" w:rsidRPr="00CF25F1">
        <w:rPr>
          <w:b/>
          <w:szCs w:val="28"/>
        </w:rPr>
        <w:t>:</w:t>
      </w:r>
    </w:p>
    <w:p w14:paraId="2429E45D" w14:textId="662C7E86" w:rsidR="00F96CFA" w:rsidRDefault="00B5278C" w:rsidP="00C7104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>
        <w:rPr>
          <w:szCs w:val="28"/>
          <w:lang w:eastAsia="en-US"/>
        </w:rPr>
        <w:t xml:space="preserve">Председателям муниципальных образований во время отбора передаваемого скота от участников 2018 года к участникам 2020 года произвести обмен в соответствии половозрастной группы скота; </w:t>
      </w:r>
    </w:p>
    <w:p w14:paraId="7E23C38F" w14:textId="00CF1A20" w:rsidR="00D6402D" w:rsidRPr="00FE4140" w:rsidRDefault="00915874" w:rsidP="00C7104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szCs w:val="28"/>
          <w:lang w:eastAsia="en-US"/>
        </w:rPr>
        <w:t>А</w:t>
      </w:r>
      <w:r w:rsidR="00D6402D" w:rsidRPr="00FE4140">
        <w:rPr>
          <w:szCs w:val="28"/>
          <w:lang w:eastAsia="en-US"/>
        </w:rPr>
        <w:t>дминистрациям Бай-</w:t>
      </w:r>
      <w:proofErr w:type="spellStart"/>
      <w:r w:rsidR="00D6402D" w:rsidRPr="00FE4140">
        <w:rPr>
          <w:szCs w:val="28"/>
          <w:lang w:eastAsia="en-US"/>
        </w:rPr>
        <w:t>Тайгинского</w:t>
      </w:r>
      <w:proofErr w:type="spellEnd"/>
      <w:r w:rsidR="00D6402D" w:rsidRPr="00FE4140">
        <w:rPr>
          <w:szCs w:val="28"/>
          <w:lang w:eastAsia="en-US"/>
        </w:rPr>
        <w:t xml:space="preserve">, </w:t>
      </w:r>
      <w:proofErr w:type="spellStart"/>
      <w:r w:rsidR="00D6402D" w:rsidRPr="00FE4140">
        <w:rPr>
          <w:szCs w:val="28"/>
          <w:lang w:eastAsia="en-US"/>
        </w:rPr>
        <w:t>Чеди-Хольского</w:t>
      </w:r>
      <w:proofErr w:type="spellEnd"/>
      <w:r w:rsidR="00D6402D" w:rsidRPr="00FE4140">
        <w:rPr>
          <w:szCs w:val="28"/>
          <w:lang w:eastAsia="en-US"/>
        </w:rPr>
        <w:t xml:space="preserve">, </w:t>
      </w:r>
      <w:proofErr w:type="spellStart"/>
      <w:r w:rsidR="00D6402D" w:rsidRPr="00FE4140">
        <w:rPr>
          <w:szCs w:val="28"/>
          <w:lang w:eastAsia="en-US"/>
        </w:rPr>
        <w:t>Тандынского</w:t>
      </w:r>
      <w:proofErr w:type="spellEnd"/>
      <w:r w:rsidR="00D6402D" w:rsidRPr="00FE4140">
        <w:rPr>
          <w:szCs w:val="28"/>
          <w:lang w:eastAsia="en-US"/>
        </w:rPr>
        <w:t xml:space="preserve">, </w:t>
      </w:r>
      <w:proofErr w:type="spellStart"/>
      <w:r w:rsidR="00D6402D" w:rsidRPr="00FE4140">
        <w:rPr>
          <w:szCs w:val="28"/>
          <w:lang w:eastAsia="en-US"/>
        </w:rPr>
        <w:t>Овюрского</w:t>
      </w:r>
      <w:proofErr w:type="spellEnd"/>
      <w:r w:rsidR="00D6402D" w:rsidRPr="00FE4140">
        <w:rPr>
          <w:szCs w:val="28"/>
          <w:lang w:eastAsia="en-US"/>
        </w:rPr>
        <w:t xml:space="preserve">, </w:t>
      </w:r>
      <w:proofErr w:type="spellStart"/>
      <w:r w:rsidR="00D6402D" w:rsidRPr="00FE4140">
        <w:rPr>
          <w:szCs w:val="28"/>
          <w:lang w:eastAsia="en-US"/>
        </w:rPr>
        <w:t>Улуг-Хемского</w:t>
      </w:r>
      <w:proofErr w:type="spellEnd"/>
      <w:r w:rsidR="00D6402D" w:rsidRPr="00FE4140">
        <w:rPr>
          <w:szCs w:val="28"/>
          <w:lang w:eastAsia="en-US"/>
        </w:rPr>
        <w:t xml:space="preserve"> и </w:t>
      </w:r>
      <w:proofErr w:type="spellStart"/>
      <w:r w:rsidR="00D6402D" w:rsidRPr="00FE4140">
        <w:rPr>
          <w:szCs w:val="28"/>
          <w:lang w:eastAsia="en-US"/>
        </w:rPr>
        <w:t>Монгун-Тайгинского</w:t>
      </w:r>
      <w:proofErr w:type="spellEnd"/>
      <w:r w:rsidR="00D6402D" w:rsidRPr="00FE4140">
        <w:rPr>
          <w:szCs w:val="28"/>
          <w:lang w:eastAsia="en-US"/>
        </w:rPr>
        <w:t xml:space="preserve"> </w:t>
      </w:r>
      <w:r w:rsidR="00666ACC" w:rsidRPr="00FE4140">
        <w:rPr>
          <w:szCs w:val="28"/>
          <w:lang w:eastAsia="en-US"/>
        </w:rPr>
        <w:t xml:space="preserve">принять меры </w:t>
      </w:r>
      <w:r w:rsidR="00443C16" w:rsidRPr="00FE4140">
        <w:rPr>
          <w:szCs w:val="28"/>
          <w:lang w:eastAsia="en-US"/>
        </w:rPr>
        <w:t>до 15</w:t>
      </w:r>
      <w:r w:rsidR="00AD025E" w:rsidRPr="00FE4140">
        <w:rPr>
          <w:szCs w:val="28"/>
          <w:lang w:eastAsia="en-US"/>
        </w:rPr>
        <w:t xml:space="preserve"> июня</w:t>
      </w:r>
      <w:r w:rsidR="00443C16" w:rsidRPr="00FE4140">
        <w:rPr>
          <w:szCs w:val="28"/>
          <w:lang w:eastAsia="en-US"/>
        </w:rPr>
        <w:t xml:space="preserve"> текущего года</w:t>
      </w:r>
      <w:r w:rsidR="00AD025E" w:rsidRPr="00FE4140">
        <w:rPr>
          <w:szCs w:val="28"/>
          <w:lang w:eastAsia="en-US"/>
        </w:rPr>
        <w:t xml:space="preserve"> </w:t>
      </w:r>
      <w:r w:rsidR="00666ACC" w:rsidRPr="00FE4140">
        <w:rPr>
          <w:szCs w:val="28"/>
          <w:lang w:eastAsia="en-US"/>
        </w:rPr>
        <w:t>по завершению</w:t>
      </w:r>
      <w:r w:rsidR="00D6402D" w:rsidRPr="00FE4140">
        <w:rPr>
          <w:szCs w:val="28"/>
          <w:lang w:eastAsia="en-US"/>
        </w:rPr>
        <w:t xml:space="preserve"> строительств</w:t>
      </w:r>
      <w:r w:rsidR="00666ACC" w:rsidRPr="00FE4140">
        <w:rPr>
          <w:szCs w:val="28"/>
          <w:lang w:eastAsia="en-US"/>
        </w:rPr>
        <w:t>а</w:t>
      </w:r>
      <w:r w:rsidR="00D6402D" w:rsidRPr="00FE4140">
        <w:rPr>
          <w:szCs w:val="28"/>
          <w:lang w:eastAsia="en-US"/>
        </w:rPr>
        <w:t xml:space="preserve"> животноводческих стоянок;</w:t>
      </w:r>
    </w:p>
    <w:p w14:paraId="7702F45A" w14:textId="4EB2C220" w:rsidR="00B23616" w:rsidRPr="00FE4140" w:rsidRDefault="00D6402D" w:rsidP="00B2361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b/>
          <w:szCs w:val="28"/>
          <w:lang w:eastAsia="en-US"/>
        </w:rPr>
        <w:t>Министерств</w:t>
      </w:r>
      <w:r w:rsidR="00666ACC" w:rsidRPr="00FE4140">
        <w:rPr>
          <w:b/>
          <w:szCs w:val="28"/>
          <w:lang w:eastAsia="en-US"/>
        </w:rPr>
        <w:t>у</w:t>
      </w:r>
      <w:r w:rsidRPr="00FE4140">
        <w:rPr>
          <w:b/>
          <w:szCs w:val="28"/>
          <w:lang w:eastAsia="en-US"/>
        </w:rPr>
        <w:t xml:space="preserve"> земельных и имущественных отношений РТ</w:t>
      </w:r>
      <w:r w:rsidRPr="00FE4140">
        <w:rPr>
          <w:szCs w:val="28"/>
          <w:lang w:eastAsia="en-US"/>
        </w:rPr>
        <w:t xml:space="preserve"> </w:t>
      </w:r>
      <w:r w:rsidR="00666ACC" w:rsidRPr="00FE4140">
        <w:rPr>
          <w:szCs w:val="28"/>
          <w:lang w:eastAsia="en-US"/>
        </w:rPr>
        <w:t>определить</w:t>
      </w:r>
      <w:r w:rsidRPr="00FE4140">
        <w:rPr>
          <w:szCs w:val="28"/>
          <w:lang w:eastAsia="en-US"/>
        </w:rPr>
        <w:t xml:space="preserve"> ответственн</w:t>
      </w:r>
      <w:r w:rsidR="00666ACC" w:rsidRPr="00FE4140">
        <w:rPr>
          <w:szCs w:val="28"/>
          <w:lang w:eastAsia="en-US"/>
        </w:rPr>
        <w:t>ого</w:t>
      </w:r>
      <w:r w:rsidRPr="00FE4140">
        <w:rPr>
          <w:szCs w:val="28"/>
          <w:lang w:eastAsia="en-US"/>
        </w:rPr>
        <w:t xml:space="preserve"> </w:t>
      </w:r>
      <w:r w:rsidR="00666ACC" w:rsidRPr="00FE4140">
        <w:rPr>
          <w:szCs w:val="28"/>
          <w:lang w:eastAsia="en-US"/>
        </w:rPr>
        <w:t>сотрудника</w:t>
      </w:r>
      <w:r w:rsidRPr="00FE4140">
        <w:rPr>
          <w:szCs w:val="28"/>
          <w:lang w:eastAsia="en-US"/>
        </w:rPr>
        <w:t xml:space="preserve"> по предоставлению </w:t>
      </w:r>
      <w:r w:rsidR="00666ACC" w:rsidRPr="00FE4140">
        <w:rPr>
          <w:szCs w:val="28"/>
          <w:lang w:eastAsia="en-US"/>
        </w:rPr>
        <w:t xml:space="preserve">еженедельной </w:t>
      </w:r>
      <w:r w:rsidRPr="00FE4140">
        <w:rPr>
          <w:szCs w:val="28"/>
          <w:lang w:eastAsia="en-US"/>
        </w:rPr>
        <w:t xml:space="preserve">информации </w:t>
      </w:r>
      <w:r w:rsidR="00666ACC" w:rsidRPr="00FE4140">
        <w:rPr>
          <w:szCs w:val="28"/>
          <w:lang w:eastAsia="en-US"/>
        </w:rPr>
        <w:t>об оформлении</w:t>
      </w:r>
      <w:r w:rsidRPr="00FE4140">
        <w:rPr>
          <w:szCs w:val="28"/>
          <w:lang w:eastAsia="en-US"/>
        </w:rPr>
        <w:t xml:space="preserve"> отведенных земельных участков сельскохозяйственного назначения со</w:t>
      </w:r>
      <w:r w:rsidR="00666ACC" w:rsidRPr="00FE4140">
        <w:rPr>
          <w:szCs w:val="28"/>
          <w:lang w:eastAsia="en-US"/>
        </w:rPr>
        <w:t>гласно «дорожной карты» проекта в Министерство сельского хозяйства и</w:t>
      </w:r>
      <w:r w:rsidR="00B23616" w:rsidRPr="00FE4140">
        <w:rPr>
          <w:szCs w:val="28"/>
          <w:lang w:eastAsia="en-US"/>
        </w:rPr>
        <w:t xml:space="preserve"> продовольствия Республики Тыва;</w:t>
      </w:r>
    </w:p>
    <w:p w14:paraId="3048A54F" w14:textId="4B138C49" w:rsidR="00B23616" w:rsidRPr="00FE4140" w:rsidRDefault="00666ACC" w:rsidP="00B2361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b/>
          <w:szCs w:val="28"/>
        </w:rPr>
        <w:t>Министерству образования Республики Тыва</w:t>
      </w:r>
      <w:r w:rsidR="003213A3" w:rsidRPr="00FE4140">
        <w:rPr>
          <w:szCs w:val="28"/>
        </w:rPr>
        <w:t xml:space="preserve"> </w:t>
      </w:r>
      <w:r w:rsidR="002C543D" w:rsidRPr="00FE4140">
        <w:rPr>
          <w:szCs w:val="28"/>
        </w:rPr>
        <w:t xml:space="preserve">согласно </w:t>
      </w:r>
      <w:r w:rsidR="003213A3" w:rsidRPr="00FE4140">
        <w:rPr>
          <w:szCs w:val="28"/>
        </w:rPr>
        <w:t>«</w:t>
      </w:r>
      <w:r w:rsidR="002C543D" w:rsidRPr="00FE4140">
        <w:rPr>
          <w:szCs w:val="28"/>
        </w:rPr>
        <w:t>дорожной карт</w:t>
      </w:r>
      <w:r w:rsidR="003213A3" w:rsidRPr="00FE4140">
        <w:rPr>
          <w:szCs w:val="28"/>
        </w:rPr>
        <w:t>е»</w:t>
      </w:r>
      <w:r w:rsidR="002C543D" w:rsidRPr="00FE4140">
        <w:rPr>
          <w:szCs w:val="28"/>
        </w:rPr>
        <w:t xml:space="preserve"> проекта провести мероприятия по п. 11. и еженедельно </w:t>
      </w:r>
      <w:r w:rsidR="006C3D61" w:rsidRPr="00FE4140">
        <w:rPr>
          <w:szCs w:val="28"/>
        </w:rPr>
        <w:t>предоставлять в Министерство сельского хозяйства и продовольствия Республики</w:t>
      </w:r>
      <w:r w:rsidR="00B23616" w:rsidRPr="00FE4140">
        <w:rPr>
          <w:szCs w:val="28"/>
        </w:rPr>
        <w:t xml:space="preserve"> Тыва для составления сводной информации;</w:t>
      </w:r>
    </w:p>
    <w:p w14:paraId="1ACD446F" w14:textId="246D3D7E" w:rsidR="00C71046" w:rsidRDefault="00666ACC" w:rsidP="00B23616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szCs w:val="28"/>
          <w:lang w:eastAsia="en-US"/>
        </w:rPr>
      </w:pPr>
      <w:r w:rsidRPr="00FE4140">
        <w:rPr>
          <w:b/>
          <w:szCs w:val="28"/>
        </w:rPr>
        <w:t xml:space="preserve">Министерству </w:t>
      </w:r>
      <w:r w:rsidR="00B23616" w:rsidRPr="00FE4140">
        <w:rPr>
          <w:b/>
          <w:szCs w:val="28"/>
        </w:rPr>
        <w:t>здравоохранения Республики Тыва</w:t>
      </w:r>
      <w:r w:rsidR="00B23616" w:rsidRPr="00FE4140">
        <w:rPr>
          <w:szCs w:val="28"/>
        </w:rPr>
        <w:t xml:space="preserve"> </w:t>
      </w:r>
      <w:r w:rsidR="00C71046" w:rsidRPr="00FE4140">
        <w:rPr>
          <w:szCs w:val="28"/>
        </w:rPr>
        <w:t xml:space="preserve">согласно </w:t>
      </w:r>
      <w:r w:rsidR="003213A3" w:rsidRPr="00FE4140">
        <w:rPr>
          <w:szCs w:val="28"/>
        </w:rPr>
        <w:t>«</w:t>
      </w:r>
      <w:r w:rsidR="00C71046" w:rsidRPr="00FE4140">
        <w:rPr>
          <w:szCs w:val="28"/>
        </w:rPr>
        <w:t>дорожной карт</w:t>
      </w:r>
      <w:r w:rsidR="003213A3" w:rsidRPr="00FE4140">
        <w:rPr>
          <w:szCs w:val="28"/>
        </w:rPr>
        <w:t>е»</w:t>
      </w:r>
      <w:r w:rsidR="00C71046" w:rsidRPr="00FE4140">
        <w:rPr>
          <w:szCs w:val="28"/>
        </w:rPr>
        <w:t xml:space="preserve"> </w:t>
      </w:r>
      <w:r w:rsidR="00FE4140" w:rsidRPr="00FE4140">
        <w:rPr>
          <w:szCs w:val="28"/>
        </w:rPr>
        <w:t xml:space="preserve">проекта </w:t>
      </w:r>
      <w:r w:rsidR="00C71046" w:rsidRPr="00FE4140">
        <w:rPr>
          <w:szCs w:val="28"/>
        </w:rPr>
        <w:t>провести мероприятия по п. 11. и еженедельно предоставлять в Министерство сельского хозяйства и</w:t>
      </w:r>
      <w:r w:rsidR="00B23616" w:rsidRPr="00FE4140">
        <w:rPr>
          <w:szCs w:val="28"/>
        </w:rPr>
        <w:t xml:space="preserve"> продовольствия Республики Тыва для</w:t>
      </w:r>
      <w:r w:rsidR="004278FC">
        <w:rPr>
          <w:szCs w:val="28"/>
        </w:rPr>
        <w:t xml:space="preserve"> составления сводной информации;</w:t>
      </w:r>
    </w:p>
    <w:p w14:paraId="4CAD0387" w14:textId="77777777" w:rsidR="004278FC" w:rsidRPr="00DC558D" w:rsidRDefault="004278FC" w:rsidP="00DC558D">
      <w:pPr>
        <w:spacing w:after="0" w:line="240" w:lineRule="auto"/>
        <w:jc w:val="both"/>
        <w:rPr>
          <w:szCs w:val="28"/>
          <w:lang w:eastAsia="en-US"/>
        </w:rPr>
      </w:pPr>
    </w:p>
    <w:p w14:paraId="289ADEF3" w14:textId="2B64A748" w:rsidR="00666ACC" w:rsidRPr="00B23616" w:rsidRDefault="00666ACC" w:rsidP="00B23616">
      <w:pPr>
        <w:tabs>
          <w:tab w:val="left" w:pos="930"/>
        </w:tabs>
        <w:spacing w:after="0" w:line="240" w:lineRule="auto"/>
        <w:rPr>
          <w:color w:val="FF0000"/>
          <w:szCs w:val="28"/>
        </w:rPr>
      </w:pPr>
    </w:p>
    <w:sectPr w:rsidR="00666ACC" w:rsidRPr="00B23616" w:rsidSect="00CF25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6BD8A1" w14:textId="77777777" w:rsidR="00D42AB5" w:rsidRDefault="00D42AB5">
      <w:pPr>
        <w:spacing w:after="0" w:line="240" w:lineRule="auto"/>
      </w:pPr>
      <w:r>
        <w:separator/>
      </w:r>
    </w:p>
  </w:endnote>
  <w:endnote w:type="continuationSeparator" w:id="0">
    <w:p w14:paraId="2799FAB5" w14:textId="77777777" w:rsidR="00D42AB5" w:rsidRDefault="00D42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378F" w14:textId="77777777" w:rsidR="00BF3286" w:rsidRDefault="00BF328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5A809" w14:textId="77777777" w:rsidR="00BF3286" w:rsidRDefault="00BF328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AB6C7B" w14:textId="77777777" w:rsidR="00BF3286" w:rsidRDefault="00BF328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D50094" w14:textId="77777777" w:rsidR="00D42AB5" w:rsidRDefault="00D42AB5">
      <w:pPr>
        <w:spacing w:after="0" w:line="240" w:lineRule="auto"/>
      </w:pPr>
      <w:r>
        <w:separator/>
      </w:r>
    </w:p>
  </w:footnote>
  <w:footnote w:type="continuationSeparator" w:id="0">
    <w:p w14:paraId="76E37F03" w14:textId="77777777" w:rsidR="00D42AB5" w:rsidRDefault="00D42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BF3286" w:rsidRDefault="00BF328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BBE3" w14:textId="77777777" w:rsidR="00BF3286" w:rsidRDefault="00BF328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3D3EC" w14:textId="77777777" w:rsidR="00BF3286" w:rsidRDefault="00BF32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825E7"/>
    <w:multiLevelType w:val="hybridMultilevel"/>
    <w:tmpl w:val="3A7C0370"/>
    <w:lvl w:ilvl="0" w:tplc="2FA40720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9414CD"/>
    <w:multiLevelType w:val="hybridMultilevel"/>
    <w:tmpl w:val="A06E4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2A5923"/>
    <w:multiLevelType w:val="hybridMultilevel"/>
    <w:tmpl w:val="F8B24E64"/>
    <w:lvl w:ilvl="0" w:tplc="1332A664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7283747"/>
    <w:multiLevelType w:val="hybridMultilevel"/>
    <w:tmpl w:val="ABF679C6"/>
    <w:lvl w:ilvl="0" w:tplc="BE2E6748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1B3205A"/>
    <w:multiLevelType w:val="hybridMultilevel"/>
    <w:tmpl w:val="7B8AC02C"/>
    <w:lvl w:ilvl="0" w:tplc="A7C605D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3C63BA8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E5425D"/>
    <w:multiLevelType w:val="hybridMultilevel"/>
    <w:tmpl w:val="9A90FB92"/>
    <w:lvl w:ilvl="0" w:tplc="A738913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FF814EC"/>
    <w:multiLevelType w:val="hybridMultilevel"/>
    <w:tmpl w:val="C15EB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F36EC"/>
    <w:multiLevelType w:val="hybridMultilevel"/>
    <w:tmpl w:val="9028B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C6200A"/>
    <w:multiLevelType w:val="hybridMultilevel"/>
    <w:tmpl w:val="8D568A1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displayHorizontalDrawingGridEvery w:val="0"/>
  <w:displayVerticalDrawingGridEvery w:val="2"/>
  <w:doNotUseMarginsForDrawingGridOrigin/>
  <w:noPunctuationKerning/>
  <w:characterSpacingControl w:val="doNotCompress"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FDA91"/>
    <w:rsid w:val="00002D98"/>
    <w:rsid w:val="00003DDA"/>
    <w:rsid w:val="00004FD2"/>
    <w:rsid w:val="00007653"/>
    <w:rsid w:val="0001140D"/>
    <w:rsid w:val="000145E7"/>
    <w:rsid w:val="00024182"/>
    <w:rsid w:val="00027064"/>
    <w:rsid w:val="000351AC"/>
    <w:rsid w:val="00035FB6"/>
    <w:rsid w:val="00036AA5"/>
    <w:rsid w:val="00040CDE"/>
    <w:rsid w:val="00041E16"/>
    <w:rsid w:val="00054B5C"/>
    <w:rsid w:val="00066F5A"/>
    <w:rsid w:val="00070F7F"/>
    <w:rsid w:val="00073295"/>
    <w:rsid w:val="00076F16"/>
    <w:rsid w:val="00077218"/>
    <w:rsid w:val="00081A6A"/>
    <w:rsid w:val="000830B0"/>
    <w:rsid w:val="0009187E"/>
    <w:rsid w:val="000A06C5"/>
    <w:rsid w:val="000A0C28"/>
    <w:rsid w:val="000A3482"/>
    <w:rsid w:val="000A6D49"/>
    <w:rsid w:val="000B1E1E"/>
    <w:rsid w:val="000B5DB0"/>
    <w:rsid w:val="000B5EFB"/>
    <w:rsid w:val="000B5FA9"/>
    <w:rsid w:val="000D645D"/>
    <w:rsid w:val="000D6C90"/>
    <w:rsid w:val="000D738B"/>
    <w:rsid w:val="000D7FB7"/>
    <w:rsid w:val="000E00E4"/>
    <w:rsid w:val="000E116F"/>
    <w:rsid w:val="000F3ECC"/>
    <w:rsid w:val="000F5078"/>
    <w:rsid w:val="00100827"/>
    <w:rsid w:val="0010307E"/>
    <w:rsid w:val="00104AED"/>
    <w:rsid w:val="00104B22"/>
    <w:rsid w:val="00107240"/>
    <w:rsid w:val="001079AC"/>
    <w:rsid w:val="00112F74"/>
    <w:rsid w:val="00113913"/>
    <w:rsid w:val="001173FF"/>
    <w:rsid w:val="00120EF6"/>
    <w:rsid w:val="00127DE3"/>
    <w:rsid w:val="00134165"/>
    <w:rsid w:val="00134F9E"/>
    <w:rsid w:val="001363D0"/>
    <w:rsid w:val="00154383"/>
    <w:rsid w:val="0015706A"/>
    <w:rsid w:val="00160B4E"/>
    <w:rsid w:val="00160CF7"/>
    <w:rsid w:val="001628D1"/>
    <w:rsid w:val="001640D6"/>
    <w:rsid w:val="001735A4"/>
    <w:rsid w:val="001765FB"/>
    <w:rsid w:val="0018630A"/>
    <w:rsid w:val="001915AF"/>
    <w:rsid w:val="001A1B01"/>
    <w:rsid w:val="001A2840"/>
    <w:rsid w:val="001B1CE0"/>
    <w:rsid w:val="001B20F7"/>
    <w:rsid w:val="001B7203"/>
    <w:rsid w:val="001C15E7"/>
    <w:rsid w:val="001C44D5"/>
    <w:rsid w:val="001C7A93"/>
    <w:rsid w:val="001D0B1A"/>
    <w:rsid w:val="001D3268"/>
    <w:rsid w:val="001D7A02"/>
    <w:rsid w:val="001E1E80"/>
    <w:rsid w:val="001E44E3"/>
    <w:rsid w:val="001E4DAE"/>
    <w:rsid w:val="001E61E0"/>
    <w:rsid w:val="001F0112"/>
    <w:rsid w:val="001F103F"/>
    <w:rsid w:val="001F3C97"/>
    <w:rsid w:val="001F79E5"/>
    <w:rsid w:val="00203F92"/>
    <w:rsid w:val="00213A9C"/>
    <w:rsid w:val="00214D8B"/>
    <w:rsid w:val="00216103"/>
    <w:rsid w:val="002171ED"/>
    <w:rsid w:val="0022227C"/>
    <w:rsid w:val="0023188C"/>
    <w:rsid w:val="002322F0"/>
    <w:rsid w:val="00237871"/>
    <w:rsid w:val="00243CE0"/>
    <w:rsid w:val="00246DD6"/>
    <w:rsid w:val="00251B40"/>
    <w:rsid w:val="00251F33"/>
    <w:rsid w:val="00253CD4"/>
    <w:rsid w:val="00255AB8"/>
    <w:rsid w:val="0026411B"/>
    <w:rsid w:val="00272F07"/>
    <w:rsid w:val="0027368D"/>
    <w:rsid w:val="00287DA3"/>
    <w:rsid w:val="0029310E"/>
    <w:rsid w:val="002931D6"/>
    <w:rsid w:val="002939FA"/>
    <w:rsid w:val="002A07DA"/>
    <w:rsid w:val="002B1C29"/>
    <w:rsid w:val="002B2087"/>
    <w:rsid w:val="002C2640"/>
    <w:rsid w:val="002C26F2"/>
    <w:rsid w:val="002C543D"/>
    <w:rsid w:val="002C5482"/>
    <w:rsid w:val="002E2356"/>
    <w:rsid w:val="002E40D0"/>
    <w:rsid w:val="002F6F60"/>
    <w:rsid w:val="0031050B"/>
    <w:rsid w:val="00313595"/>
    <w:rsid w:val="00314A85"/>
    <w:rsid w:val="003200EA"/>
    <w:rsid w:val="003213A3"/>
    <w:rsid w:val="003251B2"/>
    <w:rsid w:val="00325220"/>
    <w:rsid w:val="00330282"/>
    <w:rsid w:val="00330727"/>
    <w:rsid w:val="00332533"/>
    <w:rsid w:val="0033568A"/>
    <w:rsid w:val="00337653"/>
    <w:rsid w:val="00341934"/>
    <w:rsid w:val="00341EAD"/>
    <w:rsid w:val="00343BF8"/>
    <w:rsid w:val="00350814"/>
    <w:rsid w:val="00350858"/>
    <w:rsid w:val="00350CCF"/>
    <w:rsid w:val="00352DFF"/>
    <w:rsid w:val="00353348"/>
    <w:rsid w:val="00361EC9"/>
    <w:rsid w:val="00366660"/>
    <w:rsid w:val="0036718E"/>
    <w:rsid w:val="00373756"/>
    <w:rsid w:val="00381AB2"/>
    <w:rsid w:val="0038391D"/>
    <w:rsid w:val="00385F76"/>
    <w:rsid w:val="003918F2"/>
    <w:rsid w:val="00392FFC"/>
    <w:rsid w:val="00394639"/>
    <w:rsid w:val="003A7F53"/>
    <w:rsid w:val="003C1695"/>
    <w:rsid w:val="003D2171"/>
    <w:rsid w:val="003D70B4"/>
    <w:rsid w:val="003E5234"/>
    <w:rsid w:val="003F24DF"/>
    <w:rsid w:val="003F27B0"/>
    <w:rsid w:val="003F4A8A"/>
    <w:rsid w:val="003F5DAF"/>
    <w:rsid w:val="003F6373"/>
    <w:rsid w:val="003F7497"/>
    <w:rsid w:val="003F7CCB"/>
    <w:rsid w:val="003F7E73"/>
    <w:rsid w:val="004021A3"/>
    <w:rsid w:val="00404B56"/>
    <w:rsid w:val="00404CEB"/>
    <w:rsid w:val="0040513F"/>
    <w:rsid w:val="0040525D"/>
    <w:rsid w:val="00411915"/>
    <w:rsid w:val="004157E4"/>
    <w:rsid w:val="00416CE7"/>
    <w:rsid w:val="00420358"/>
    <w:rsid w:val="004278FC"/>
    <w:rsid w:val="00433CB2"/>
    <w:rsid w:val="0043416C"/>
    <w:rsid w:val="00434F1B"/>
    <w:rsid w:val="004414F2"/>
    <w:rsid w:val="00443C16"/>
    <w:rsid w:val="00445576"/>
    <w:rsid w:val="0044630F"/>
    <w:rsid w:val="00446412"/>
    <w:rsid w:val="004520CC"/>
    <w:rsid w:val="004568B5"/>
    <w:rsid w:val="00463C52"/>
    <w:rsid w:val="00464478"/>
    <w:rsid w:val="0047010C"/>
    <w:rsid w:val="00471B52"/>
    <w:rsid w:val="00476C3D"/>
    <w:rsid w:val="004930C5"/>
    <w:rsid w:val="00496C30"/>
    <w:rsid w:val="004A53E4"/>
    <w:rsid w:val="004B3E78"/>
    <w:rsid w:val="004C1C5C"/>
    <w:rsid w:val="004C304A"/>
    <w:rsid w:val="004C6F85"/>
    <w:rsid w:val="004C7DF0"/>
    <w:rsid w:val="004D30B1"/>
    <w:rsid w:val="004E4154"/>
    <w:rsid w:val="004E5ADD"/>
    <w:rsid w:val="004E78AB"/>
    <w:rsid w:val="004F19D1"/>
    <w:rsid w:val="004F5C50"/>
    <w:rsid w:val="004F7A1D"/>
    <w:rsid w:val="00502736"/>
    <w:rsid w:val="005060B8"/>
    <w:rsid w:val="005156E9"/>
    <w:rsid w:val="00516AF6"/>
    <w:rsid w:val="00522913"/>
    <w:rsid w:val="00533376"/>
    <w:rsid w:val="0053393E"/>
    <w:rsid w:val="00533F08"/>
    <w:rsid w:val="0054121E"/>
    <w:rsid w:val="00543D79"/>
    <w:rsid w:val="005467C4"/>
    <w:rsid w:val="00552057"/>
    <w:rsid w:val="0055353C"/>
    <w:rsid w:val="00553A92"/>
    <w:rsid w:val="00562060"/>
    <w:rsid w:val="005716C1"/>
    <w:rsid w:val="00577822"/>
    <w:rsid w:val="0058095B"/>
    <w:rsid w:val="00583CE1"/>
    <w:rsid w:val="00591E12"/>
    <w:rsid w:val="00592108"/>
    <w:rsid w:val="005A2522"/>
    <w:rsid w:val="005B4B27"/>
    <w:rsid w:val="005B59B0"/>
    <w:rsid w:val="005C305A"/>
    <w:rsid w:val="005C32F5"/>
    <w:rsid w:val="005C7CF1"/>
    <w:rsid w:val="005D5057"/>
    <w:rsid w:val="005E3CF5"/>
    <w:rsid w:val="00603DF3"/>
    <w:rsid w:val="00604591"/>
    <w:rsid w:val="006045D4"/>
    <w:rsid w:val="00604E36"/>
    <w:rsid w:val="0060797F"/>
    <w:rsid w:val="00612B5E"/>
    <w:rsid w:val="00614D65"/>
    <w:rsid w:val="00621044"/>
    <w:rsid w:val="00623048"/>
    <w:rsid w:val="00623178"/>
    <w:rsid w:val="0062342B"/>
    <w:rsid w:val="00625DF2"/>
    <w:rsid w:val="006336EA"/>
    <w:rsid w:val="00640455"/>
    <w:rsid w:val="00655926"/>
    <w:rsid w:val="00666ACC"/>
    <w:rsid w:val="00671FC7"/>
    <w:rsid w:val="00672256"/>
    <w:rsid w:val="006731EC"/>
    <w:rsid w:val="006739BD"/>
    <w:rsid w:val="006746E5"/>
    <w:rsid w:val="006774FC"/>
    <w:rsid w:val="00683D4B"/>
    <w:rsid w:val="0068530C"/>
    <w:rsid w:val="006A1399"/>
    <w:rsid w:val="006A5224"/>
    <w:rsid w:val="006A6A8D"/>
    <w:rsid w:val="006A6DF3"/>
    <w:rsid w:val="006A7AFD"/>
    <w:rsid w:val="006C3D61"/>
    <w:rsid w:val="006D1EF5"/>
    <w:rsid w:val="006D22DB"/>
    <w:rsid w:val="006D6756"/>
    <w:rsid w:val="006E25B2"/>
    <w:rsid w:val="006E619E"/>
    <w:rsid w:val="006F0C8E"/>
    <w:rsid w:val="006F4533"/>
    <w:rsid w:val="007124C4"/>
    <w:rsid w:val="007224CA"/>
    <w:rsid w:val="00723F50"/>
    <w:rsid w:val="0072537B"/>
    <w:rsid w:val="0072788D"/>
    <w:rsid w:val="007301B6"/>
    <w:rsid w:val="007325B1"/>
    <w:rsid w:val="00734855"/>
    <w:rsid w:val="00734E9E"/>
    <w:rsid w:val="00737323"/>
    <w:rsid w:val="0073793B"/>
    <w:rsid w:val="007416A1"/>
    <w:rsid w:val="0074607B"/>
    <w:rsid w:val="00746A82"/>
    <w:rsid w:val="007567A5"/>
    <w:rsid w:val="007738CA"/>
    <w:rsid w:val="00784DA0"/>
    <w:rsid w:val="007A5B52"/>
    <w:rsid w:val="007B0C3A"/>
    <w:rsid w:val="007B115E"/>
    <w:rsid w:val="007B64C9"/>
    <w:rsid w:val="007C4B6B"/>
    <w:rsid w:val="007C65B8"/>
    <w:rsid w:val="007C7024"/>
    <w:rsid w:val="007D4DBE"/>
    <w:rsid w:val="007F0591"/>
    <w:rsid w:val="007F0674"/>
    <w:rsid w:val="007F44EA"/>
    <w:rsid w:val="007F76AE"/>
    <w:rsid w:val="00802512"/>
    <w:rsid w:val="00805A9D"/>
    <w:rsid w:val="0081502F"/>
    <w:rsid w:val="008167F3"/>
    <w:rsid w:val="00821068"/>
    <w:rsid w:val="0082190D"/>
    <w:rsid w:val="0082702E"/>
    <w:rsid w:val="0082755F"/>
    <w:rsid w:val="00830087"/>
    <w:rsid w:val="00830D81"/>
    <w:rsid w:val="0083167A"/>
    <w:rsid w:val="00833FBC"/>
    <w:rsid w:val="008415E3"/>
    <w:rsid w:val="00844648"/>
    <w:rsid w:val="0085418D"/>
    <w:rsid w:val="00855AD3"/>
    <w:rsid w:val="008568C2"/>
    <w:rsid w:val="00862F13"/>
    <w:rsid w:val="00880477"/>
    <w:rsid w:val="00880CB9"/>
    <w:rsid w:val="008819A5"/>
    <w:rsid w:val="00891BBA"/>
    <w:rsid w:val="00894660"/>
    <w:rsid w:val="0089534D"/>
    <w:rsid w:val="008A244B"/>
    <w:rsid w:val="008A26E8"/>
    <w:rsid w:val="008A3349"/>
    <w:rsid w:val="008B078F"/>
    <w:rsid w:val="008B2D6E"/>
    <w:rsid w:val="008B776D"/>
    <w:rsid w:val="008D37EB"/>
    <w:rsid w:val="008D4FC5"/>
    <w:rsid w:val="008D60E2"/>
    <w:rsid w:val="008D63E2"/>
    <w:rsid w:val="008D70CF"/>
    <w:rsid w:val="008E2619"/>
    <w:rsid w:val="008E31B5"/>
    <w:rsid w:val="008E470F"/>
    <w:rsid w:val="00902EDD"/>
    <w:rsid w:val="0090350A"/>
    <w:rsid w:val="009035E3"/>
    <w:rsid w:val="009043FB"/>
    <w:rsid w:val="0090729E"/>
    <w:rsid w:val="00915874"/>
    <w:rsid w:val="009162AF"/>
    <w:rsid w:val="00923B7C"/>
    <w:rsid w:val="00927EDA"/>
    <w:rsid w:val="00940803"/>
    <w:rsid w:val="009432A7"/>
    <w:rsid w:val="00943603"/>
    <w:rsid w:val="0094461A"/>
    <w:rsid w:val="009629D2"/>
    <w:rsid w:val="00971C95"/>
    <w:rsid w:val="00973008"/>
    <w:rsid w:val="00977A65"/>
    <w:rsid w:val="0098077A"/>
    <w:rsid w:val="00980FF3"/>
    <w:rsid w:val="00981908"/>
    <w:rsid w:val="00981A7D"/>
    <w:rsid w:val="009918BE"/>
    <w:rsid w:val="00991D2A"/>
    <w:rsid w:val="009935ED"/>
    <w:rsid w:val="00996D3B"/>
    <w:rsid w:val="009A6997"/>
    <w:rsid w:val="009C0FEB"/>
    <w:rsid w:val="009C5476"/>
    <w:rsid w:val="009C5ACD"/>
    <w:rsid w:val="009D6A8D"/>
    <w:rsid w:val="009E1156"/>
    <w:rsid w:val="009E42B0"/>
    <w:rsid w:val="009E700C"/>
    <w:rsid w:val="009F1E29"/>
    <w:rsid w:val="009F6998"/>
    <w:rsid w:val="00A21506"/>
    <w:rsid w:val="00A262CE"/>
    <w:rsid w:val="00A327AB"/>
    <w:rsid w:val="00A373CB"/>
    <w:rsid w:val="00A40202"/>
    <w:rsid w:val="00A465AA"/>
    <w:rsid w:val="00A53029"/>
    <w:rsid w:val="00A554C2"/>
    <w:rsid w:val="00A65B60"/>
    <w:rsid w:val="00A701B1"/>
    <w:rsid w:val="00A803CA"/>
    <w:rsid w:val="00A84741"/>
    <w:rsid w:val="00A8693D"/>
    <w:rsid w:val="00A930C3"/>
    <w:rsid w:val="00A94662"/>
    <w:rsid w:val="00AA059E"/>
    <w:rsid w:val="00AB07F6"/>
    <w:rsid w:val="00AB57D8"/>
    <w:rsid w:val="00AB7737"/>
    <w:rsid w:val="00AC127C"/>
    <w:rsid w:val="00AC3852"/>
    <w:rsid w:val="00AC467D"/>
    <w:rsid w:val="00AD025E"/>
    <w:rsid w:val="00AD338A"/>
    <w:rsid w:val="00AD742B"/>
    <w:rsid w:val="00AE0E6A"/>
    <w:rsid w:val="00AE54BE"/>
    <w:rsid w:val="00AF1BD2"/>
    <w:rsid w:val="00AF4F9B"/>
    <w:rsid w:val="00AF6F9C"/>
    <w:rsid w:val="00B04D96"/>
    <w:rsid w:val="00B12A36"/>
    <w:rsid w:val="00B16CB5"/>
    <w:rsid w:val="00B170C9"/>
    <w:rsid w:val="00B23616"/>
    <w:rsid w:val="00B24606"/>
    <w:rsid w:val="00B341FB"/>
    <w:rsid w:val="00B34B65"/>
    <w:rsid w:val="00B41E11"/>
    <w:rsid w:val="00B444E2"/>
    <w:rsid w:val="00B5278C"/>
    <w:rsid w:val="00B544BA"/>
    <w:rsid w:val="00B54BE4"/>
    <w:rsid w:val="00B55B3D"/>
    <w:rsid w:val="00B56104"/>
    <w:rsid w:val="00B5640A"/>
    <w:rsid w:val="00B57028"/>
    <w:rsid w:val="00B67FF8"/>
    <w:rsid w:val="00B77F3A"/>
    <w:rsid w:val="00B82787"/>
    <w:rsid w:val="00B85619"/>
    <w:rsid w:val="00B8787C"/>
    <w:rsid w:val="00B91293"/>
    <w:rsid w:val="00B978B5"/>
    <w:rsid w:val="00BA03B8"/>
    <w:rsid w:val="00BA7A1B"/>
    <w:rsid w:val="00BB317B"/>
    <w:rsid w:val="00BD1835"/>
    <w:rsid w:val="00BD3D69"/>
    <w:rsid w:val="00BD64C9"/>
    <w:rsid w:val="00BF1626"/>
    <w:rsid w:val="00BF2EA9"/>
    <w:rsid w:val="00BF3286"/>
    <w:rsid w:val="00C11750"/>
    <w:rsid w:val="00C1325B"/>
    <w:rsid w:val="00C14A12"/>
    <w:rsid w:val="00C20175"/>
    <w:rsid w:val="00C21245"/>
    <w:rsid w:val="00C25500"/>
    <w:rsid w:val="00C3231C"/>
    <w:rsid w:val="00C35FD9"/>
    <w:rsid w:val="00C413C1"/>
    <w:rsid w:val="00C4154B"/>
    <w:rsid w:val="00C426A2"/>
    <w:rsid w:val="00C437CB"/>
    <w:rsid w:val="00C5051C"/>
    <w:rsid w:val="00C6705B"/>
    <w:rsid w:val="00C71046"/>
    <w:rsid w:val="00C77069"/>
    <w:rsid w:val="00C77CA8"/>
    <w:rsid w:val="00C77E08"/>
    <w:rsid w:val="00C80157"/>
    <w:rsid w:val="00C91917"/>
    <w:rsid w:val="00C962D7"/>
    <w:rsid w:val="00CA12AC"/>
    <w:rsid w:val="00CA6FDB"/>
    <w:rsid w:val="00CA76C8"/>
    <w:rsid w:val="00CB36B6"/>
    <w:rsid w:val="00CC5BC5"/>
    <w:rsid w:val="00CD0509"/>
    <w:rsid w:val="00CD1925"/>
    <w:rsid w:val="00CD3BAD"/>
    <w:rsid w:val="00CE0273"/>
    <w:rsid w:val="00CF25F1"/>
    <w:rsid w:val="00CF6EE4"/>
    <w:rsid w:val="00D10F60"/>
    <w:rsid w:val="00D151F5"/>
    <w:rsid w:val="00D1722B"/>
    <w:rsid w:val="00D2529A"/>
    <w:rsid w:val="00D42AB5"/>
    <w:rsid w:val="00D43107"/>
    <w:rsid w:val="00D43183"/>
    <w:rsid w:val="00D449B3"/>
    <w:rsid w:val="00D45A86"/>
    <w:rsid w:val="00D542AA"/>
    <w:rsid w:val="00D54920"/>
    <w:rsid w:val="00D630BE"/>
    <w:rsid w:val="00D63B62"/>
    <w:rsid w:val="00D6402D"/>
    <w:rsid w:val="00D671C0"/>
    <w:rsid w:val="00D70AEA"/>
    <w:rsid w:val="00D76D3E"/>
    <w:rsid w:val="00D826A5"/>
    <w:rsid w:val="00D83793"/>
    <w:rsid w:val="00D96C66"/>
    <w:rsid w:val="00DA2679"/>
    <w:rsid w:val="00DB1525"/>
    <w:rsid w:val="00DB4150"/>
    <w:rsid w:val="00DB50E2"/>
    <w:rsid w:val="00DB553B"/>
    <w:rsid w:val="00DB5C4B"/>
    <w:rsid w:val="00DC0803"/>
    <w:rsid w:val="00DC10C4"/>
    <w:rsid w:val="00DC3A68"/>
    <w:rsid w:val="00DC3E63"/>
    <w:rsid w:val="00DC558D"/>
    <w:rsid w:val="00DD7CCE"/>
    <w:rsid w:val="00E0451D"/>
    <w:rsid w:val="00E0633F"/>
    <w:rsid w:val="00E10F29"/>
    <w:rsid w:val="00E2161C"/>
    <w:rsid w:val="00E21636"/>
    <w:rsid w:val="00E3051F"/>
    <w:rsid w:val="00E3175A"/>
    <w:rsid w:val="00E3504F"/>
    <w:rsid w:val="00E37932"/>
    <w:rsid w:val="00E402DC"/>
    <w:rsid w:val="00E46B2F"/>
    <w:rsid w:val="00E47B75"/>
    <w:rsid w:val="00E51FA8"/>
    <w:rsid w:val="00E62A8E"/>
    <w:rsid w:val="00E6311D"/>
    <w:rsid w:val="00E70283"/>
    <w:rsid w:val="00E711BC"/>
    <w:rsid w:val="00E719CE"/>
    <w:rsid w:val="00E71CA6"/>
    <w:rsid w:val="00E75744"/>
    <w:rsid w:val="00E81FC1"/>
    <w:rsid w:val="00E83B8C"/>
    <w:rsid w:val="00E83D76"/>
    <w:rsid w:val="00E907F0"/>
    <w:rsid w:val="00E97B73"/>
    <w:rsid w:val="00EA6F27"/>
    <w:rsid w:val="00EB30C9"/>
    <w:rsid w:val="00EC14C2"/>
    <w:rsid w:val="00EC41D0"/>
    <w:rsid w:val="00EC4624"/>
    <w:rsid w:val="00ED1895"/>
    <w:rsid w:val="00EE0907"/>
    <w:rsid w:val="00EF67A9"/>
    <w:rsid w:val="00F0082C"/>
    <w:rsid w:val="00F20CF5"/>
    <w:rsid w:val="00F2257B"/>
    <w:rsid w:val="00F24366"/>
    <w:rsid w:val="00F248D9"/>
    <w:rsid w:val="00F25CC0"/>
    <w:rsid w:val="00F25F00"/>
    <w:rsid w:val="00F3477F"/>
    <w:rsid w:val="00F35423"/>
    <w:rsid w:val="00F44B68"/>
    <w:rsid w:val="00F45109"/>
    <w:rsid w:val="00F46E9B"/>
    <w:rsid w:val="00F47DD5"/>
    <w:rsid w:val="00F561B1"/>
    <w:rsid w:val="00F6232F"/>
    <w:rsid w:val="00F6353B"/>
    <w:rsid w:val="00F6424C"/>
    <w:rsid w:val="00F70E76"/>
    <w:rsid w:val="00F71F72"/>
    <w:rsid w:val="00F85776"/>
    <w:rsid w:val="00F90F32"/>
    <w:rsid w:val="00F94AF1"/>
    <w:rsid w:val="00F957B3"/>
    <w:rsid w:val="00F96CFA"/>
    <w:rsid w:val="00FA0BC8"/>
    <w:rsid w:val="00FA0F9E"/>
    <w:rsid w:val="00FA23B8"/>
    <w:rsid w:val="00FB5205"/>
    <w:rsid w:val="00FB6033"/>
    <w:rsid w:val="00FB6352"/>
    <w:rsid w:val="00FB6AC2"/>
    <w:rsid w:val="00FC4AB9"/>
    <w:rsid w:val="00FC5E57"/>
    <w:rsid w:val="00FD32FA"/>
    <w:rsid w:val="00FD6FFA"/>
    <w:rsid w:val="00FE4140"/>
    <w:rsid w:val="00FF4D9F"/>
    <w:rsid w:val="08B9D3A3"/>
    <w:rsid w:val="2F6FD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E1658"/>
  <w15:docId w15:val="{A95A6E98-46A3-4949-8057-3D532406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82"/>
    <w:rPr>
      <w:rFonts w:ascii="Times New Roman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419"/>
        <w:tab w:val="right" w:pos="8838"/>
      </w:tabs>
    </w:pPr>
  </w:style>
  <w:style w:type="paragraph" w:styleId="a4">
    <w:name w:val="footer"/>
    <w:basedOn w:val="a"/>
    <w:pPr>
      <w:tabs>
        <w:tab w:val="center" w:pos="4419"/>
        <w:tab w:val="right" w:pos="8838"/>
      </w:tabs>
    </w:p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qFormat/>
    <w:pPr>
      <w:spacing w:after="0" w:line="240" w:lineRule="auto"/>
    </w:pPr>
    <w:rPr>
      <w:lang w:eastAsia="ru-RU"/>
    </w:rPr>
  </w:style>
  <w:style w:type="paragraph" w:customStyle="1" w:styleId="ConsPlusNormal">
    <w:name w:val="ConsPlusNormal"/>
    <w:pPr>
      <w:autoSpaceDE w:val="0"/>
      <w:autoSpaceDN w:val="0"/>
      <w:adjustRightInd w:val="0"/>
      <w:spacing w:after="0" w:line="240" w:lineRule="auto"/>
    </w:pPr>
    <w:rPr>
      <w:rFonts w:cs="Calibri"/>
    </w:rPr>
  </w:style>
  <w:style w:type="paragraph" w:styleId="a7">
    <w:name w:val="Balloon Text"/>
    <w:basedOn w:val="a"/>
    <w:link w:val="a8"/>
    <w:uiPriority w:val="99"/>
    <w:semiHidden/>
    <w:unhideWhenUsed/>
    <w:rsid w:val="000114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1140D"/>
    <w:rPr>
      <w:rFonts w:ascii="Segoe UI" w:hAnsi="Segoe UI" w:cs="Segoe UI"/>
      <w:sz w:val="18"/>
      <w:szCs w:val="18"/>
      <w:lang w:eastAsia="ru-RU"/>
    </w:rPr>
  </w:style>
  <w:style w:type="character" w:styleId="a9">
    <w:name w:val="annotation reference"/>
    <w:basedOn w:val="a0"/>
    <w:uiPriority w:val="99"/>
    <w:semiHidden/>
    <w:unhideWhenUsed/>
    <w:rsid w:val="00805A9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5A9D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5A9D"/>
    <w:rPr>
      <w:rFonts w:ascii="Times New Roman" w:hAnsi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5A9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5A9D"/>
    <w:rPr>
      <w:rFonts w:ascii="Times New Roman" w:hAnsi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7</Pages>
  <Words>2522</Words>
  <Characters>14378</Characters>
  <Application>Microsoft Office Word</Application>
  <DocSecurity>0</DocSecurity>
  <Lines>119</Lines>
  <Paragraphs>33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16867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animal</dc:creator>
  <cp:lastModifiedBy>К-Б А. Абдышев</cp:lastModifiedBy>
  <cp:revision>301</cp:revision>
  <cp:lastPrinted>2019-12-25T09:13:00Z</cp:lastPrinted>
  <dcterms:created xsi:type="dcterms:W3CDTF">2020-06-06T01:25:00Z</dcterms:created>
  <dcterms:modified xsi:type="dcterms:W3CDTF">2020-06-06T11:19:00Z</dcterms:modified>
  <cp:version>07.0190</cp:version>
</cp:coreProperties>
</file>