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64" w:rsidRPr="00D37C64" w:rsidRDefault="00D37C64" w:rsidP="00D37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</w:p>
    <w:p w:rsidR="00D37C64" w:rsidRPr="00D37C64" w:rsidRDefault="00D37C64" w:rsidP="00D37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работы системы внутреннего обеспечения соответствия требованиям антимонопольного законодательства деятельности </w:t>
      </w:r>
      <w:r w:rsidRPr="00D37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сельского хозяйства и продовольствия Республики Тыва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37C64" w:rsidRPr="00D37C64" w:rsidRDefault="00D37C64" w:rsidP="00D37C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64" w:rsidRPr="00D37C64" w:rsidRDefault="00D37C64" w:rsidP="00D37C6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соответствия деятельности Министерства сельского хозяйства и продовольствия Республики Тыва (далее – Министерства) требованиям антимонопольного законодательства, а также профилактики нарушения требований антимонопольного законодательства приказом Министерства от 11.03.2020</w:t>
      </w:r>
      <w:r w:rsidR="00D03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34 –ОД </w:t>
      </w:r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Положение о создании и организации в Министерстве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37C64" w:rsidRPr="00D37C64" w:rsidRDefault="00D37C64" w:rsidP="00D37C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подразделением, ответственным за организацию и функционирование антимонопольного </w:t>
      </w:r>
      <w:proofErr w:type="spellStart"/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отдел </w:t>
      </w:r>
      <w:r w:rsidR="00463F02" w:rsidRPr="003A0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правового обеспечения и кадровой работы </w:t>
      </w:r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– начальник отдела.</w:t>
      </w:r>
    </w:p>
    <w:p w:rsidR="00BA30B4" w:rsidRDefault="00BA30B4" w:rsidP="00D3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организацией и функционированием антимонопольного </w:t>
      </w:r>
      <w:proofErr w:type="spellStart"/>
      <w:r w:rsidRPr="00BA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BA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заместителями министра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хозяйства и продовольствия</w:t>
      </w:r>
      <w:r w:rsidRPr="00BA3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Тыва. Общий контроль осуществляется министром.</w:t>
      </w:r>
    </w:p>
    <w:p w:rsidR="00D37C64" w:rsidRPr="00D37C64" w:rsidRDefault="004C1776" w:rsidP="00D37C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2024</w:t>
      </w:r>
      <w:r w:rsidR="00D37C64"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отделом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правового обеспечения и кадровой работы</w:t>
      </w:r>
      <w:r w:rsidR="00D37C64"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осуществлены следующие мероприятия:</w:t>
      </w:r>
    </w:p>
    <w:p w:rsidR="00D37C64" w:rsidRPr="00D37C64" w:rsidRDefault="00D37C64" w:rsidP="00D37C64">
      <w:pPr>
        <w:tabs>
          <w:tab w:val="left" w:pos="142"/>
          <w:tab w:val="left" w:pos="9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ознакомление сотрудников Министерства с правовыми актами, регулирующими организацию антимонопольного </w:t>
      </w:r>
      <w:proofErr w:type="spellStart"/>
      <w:r w:rsidRPr="00D37C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D37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64" w:rsidRPr="00D37C64" w:rsidRDefault="00D37C64" w:rsidP="00D37C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нарушений антимонопольного законодательства в деятельности Министерства;</w:t>
      </w:r>
    </w:p>
    <w:p w:rsidR="00D37C64" w:rsidRPr="00D37C64" w:rsidRDefault="00D37C64" w:rsidP="00D37C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нормативных правовых актов и проектов нормативных правовых актов Министерства;</w:t>
      </w:r>
    </w:p>
    <w:p w:rsidR="00D37C64" w:rsidRPr="00D37C64" w:rsidRDefault="00D44DFF" w:rsidP="00D37C6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7C64" w:rsidRPr="00D37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 анализ практики применения Министерством антимонопольного законодательства.</w:t>
      </w:r>
      <w:r w:rsidR="00D37C64" w:rsidRPr="00D3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E9B" w:rsidRDefault="00DC17C2" w:rsidP="002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2024 год, </w:t>
      </w:r>
      <w:r w:rsidR="004B5E9B" w:rsidRPr="004B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закона от 26 июля 2006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135-ФЗ «О защите конкуренции», </w:t>
      </w:r>
      <w:r w:rsidR="004B5E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Министерства поступило 3</w:t>
      </w:r>
      <w:r w:rsidR="004B5E9B" w:rsidRPr="004B5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жалобы: </w:t>
      </w:r>
    </w:p>
    <w:p w:rsidR="006D7413" w:rsidRDefault="00676CC3" w:rsidP="006D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D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от гражданина </w:t>
      </w:r>
      <w:proofErr w:type="spellStart"/>
      <w:r w:rsidR="006D7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Донгака</w:t>
      </w:r>
      <w:proofErr w:type="spellEnd"/>
      <w:r w:rsidR="006D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на неправомерные действия (бездействие) Министерства при предоставлении субсидии в виде гранта «Агростартап» на созда</w:t>
      </w:r>
      <w:r w:rsidR="00DC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системы поддержки фермеров – в объявлении о проведении отбора </w:t>
      </w:r>
      <w:r w:rsidR="0085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DC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17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DC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«Агростартап» в 2024 г. </w:t>
      </w:r>
      <w:r w:rsidR="00F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7B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шифр отбора 24-93200147-54800-1-0661) </w:t>
      </w:r>
      <w:r w:rsidR="00DC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значимости критериев оценки заявок, не предусмотренные </w:t>
      </w:r>
      <w:r w:rsidR="0085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Республики Тыва от 15.11.2023 г. № 836 </w:t>
      </w:r>
      <w:r w:rsidR="00CB05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0545" w:rsidRPr="00CB05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государстве</w:t>
      </w:r>
      <w:r w:rsidR="00CB0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программы Республики Тыва «</w:t>
      </w:r>
      <w:r w:rsidR="00CB0545" w:rsidRPr="00CB05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сельского хозяйства и регулирование рынков сельскохозяйственной продукции, сырья и продовольствия в Республи</w:t>
      </w:r>
      <w:r w:rsidR="00CB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Тыва». </w:t>
      </w:r>
    </w:p>
    <w:p w:rsidR="00806575" w:rsidRPr="006D7413" w:rsidRDefault="00210D9D" w:rsidP="006D7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75729B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УФАС по РТ Министерство признано виновным в совершении административного правонарушения по ч. 10 ст.7.32.4 КоАП РФ</w:t>
      </w:r>
      <w:r w:rsidR="003B006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Назначено административное наказание в виде п</w:t>
      </w:r>
      <w:r w:rsidR="00D13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редупреждения, в связи с тем, что </w:t>
      </w:r>
      <w:r w:rsidR="0097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</w:t>
      </w:r>
      <w:r w:rsidR="00D13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</w:t>
      </w:r>
      <w:r w:rsidR="0097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совершено Министерством </w:t>
      </w:r>
      <w:r w:rsidR="003B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впервые. </w:t>
      </w:r>
    </w:p>
    <w:p w:rsidR="0095468D" w:rsidRDefault="00D820F7" w:rsidP="002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процедуры и порядка организации и проведения электронных конкурсов № 23000026910000000001 и № 23000026910</w:t>
      </w:r>
      <w:r w:rsidR="007C5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000000002 на право заключения договоров </w:t>
      </w:r>
      <w:r w:rsidR="00FC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рыбопромыслового участка. </w:t>
      </w:r>
    </w:p>
    <w:p w:rsidR="004125AA" w:rsidRDefault="0029558A" w:rsidP="00F66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 срока давности привлечения к ответственности за нарушение, от</w:t>
      </w:r>
      <w:r w:rsidR="007A6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7A6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ст.7.32.4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факту нарушения даты рассмотрения заявок, оценки и </w:t>
      </w:r>
      <w:r w:rsidR="00501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сопоставления</w:t>
      </w:r>
      <w:r w:rsidR="007A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и подведения итогов по электронному конкурсу </w:t>
      </w:r>
      <w:r w:rsidR="00F6697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23000026910000000001</w:t>
      </w:r>
      <w:r w:rsidR="005019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Министерства не подлежало установлению. </w:t>
      </w:r>
    </w:p>
    <w:p w:rsidR="005D3581" w:rsidRDefault="004B566E" w:rsidP="00F66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16,17,26</w:t>
      </w:r>
      <w:r w:rsidR="00E7480D" w:rsidRPr="00E7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80D" w:rsidRPr="00E74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и проведения конкурса на право заключения договора пользования рыболовным участком</w:t>
      </w:r>
      <w:r w:rsidR="00E7480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8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480D" w:rsidRPr="00E748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E7480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480D" w:rsidRPr="00E7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28.05.2024 г.  № 693 </w:t>
      </w:r>
      <w:r w:rsidR="0026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в извещении о проведении конкурса № </w:t>
      </w:r>
      <w:r w:rsidR="002637B7">
        <w:rPr>
          <w:rFonts w:ascii="Times New Roman" w:eastAsia="Times New Roman" w:hAnsi="Times New Roman" w:cs="Times New Roman"/>
          <w:sz w:val="28"/>
          <w:szCs w:val="28"/>
          <w:lang w:eastAsia="ru-RU"/>
        </w:rPr>
        <w:t>3000026910000000002</w:t>
      </w:r>
      <w:r w:rsidR="00263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указаны сведения о видах ВБР, допустимого улова, не </w:t>
      </w:r>
      <w:r w:rsidR="00FC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определена доля рыболовного участка в общем количестве рыболовных участков для осуществления промышленного рыболовства и сформированных в установленном порядке до 31.12.20218 рыбопромысловых участков для осуществления промышленного и прибрежного рыболовства, сроки проведения конкурса, а именно дата вскрытия конвертов установлена на следующий день после окончания заявок, т.е. не в день окончания подачи заявок 02.05.2024 г. </w:t>
      </w:r>
    </w:p>
    <w:p w:rsidR="00AE4BFE" w:rsidRDefault="00AE4BFE" w:rsidP="00F66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УФАС по 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признано виновным в совершении административного правонарушения по ч. 10 ст.7.32.4 КоАП РФ. Назначено административное наказание в виде предупреждения, в связи с тем, что указанное правонарушение, совершено Министерством впервые</w:t>
      </w:r>
    </w:p>
    <w:p w:rsidR="005B5707" w:rsidRDefault="000A4310" w:rsidP="002F0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 нарушении антимонопольного законодательства в отношении Министерства </w:t>
      </w:r>
      <w:r w:rsidR="002F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признакам нарушения ч. 1 ст. 27 Федерального закона </w:t>
      </w:r>
      <w:r w:rsidR="002F0517" w:rsidRPr="002F0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июля 2006 г. № 135-ФЗ «О защите конкуренции»</w:t>
      </w:r>
      <w:r w:rsidR="002F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выразившегося в не </w:t>
      </w:r>
      <w:r w:rsidR="00465A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="002F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объявлении о проведении отбора </w:t>
      </w:r>
      <w:r w:rsidR="00465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r w:rsidR="002F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465A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грантов на улучшение материально-технической базы агропромышленного комплекса (ИПСЭР) критериев, позволяющих объективно определить победителей отбора, что создало (могло создать) условия для субъективного и не</w:t>
      </w:r>
      <w:r w:rsidR="00B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прозрачного выбора таких победителей и тем самым привело (могло привести) к </w:t>
      </w:r>
      <w:r w:rsidR="008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ограничению</w:t>
      </w:r>
      <w:r w:rsidR="00B15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устранению конкуренции при предоставлении субсидии на улучшение </w:t>
      </w:r>
      <w:r w:rsidR="008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материально-технической базы агропромышленного комплекса (ИПСЭР).</w:t>
      </w:r>
      <w:r w:rsidR="001E3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</w:t>
      </w:r>
      <w:r w:rsidR="003B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УФАС по РТ </w:t>
      </w:r>
      <w:r w:rsidR="00FB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B392A">
        <w:rPr>
          <w:rFonts w:ascii="Times New Roman" w:eastAsia="Times New Roman" w:hAnsi="Times New Roman" w:cs="Times New Roman"/>
          <w:sz w:val="28"/>
          <w:szCs w:val="28"/>
          <w:lang w:eastAsia="ru-RU"/>
        </w:rPr>
        <w:t>28.01.2025 г., рассмотрение дела</w:t>
      </w:r>
      <w:r w:rsidR="00FB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отложено на 11.03.2025 г. на 11.00 ч. </w:t>
      </w:r>
      <w:r w:rsidR="000F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принятия заключения об обстоятельствах дела с учетом доказательств, имеющихся в материалах дела.</w:t>
      </w:r>
    </w:p>
    <w:p w:rsidR="005B5707" w:rsidRDefault="005B5707" w:rsidP="00D3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07" w:rsidRDefault="005B5707" w:rsidP="00D3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07" w:rsidRDefault="005B5707" w:rsidP="00D3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707" w:rsidRDefault="005B5707" w:rsidP="00D37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B5707" w:rsidSect="00CD25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68"/>
    <w:rsid w:val="000A4310"/>
    <w:rsid w:val="000F1B69"/>
    <w:rsid w:val="001245D0"/>
    <w:rsid w:val="001C3C4A"/>
    <w:rsid w:val="001E3F62"/>
    <w:rsid w:val="001E7D7A"/>
    <w:rsid w:val="00210D9D"/>
    <w:rsid w:val="002637B7"/>
    <w:rsid w:val="0029558A"/>
    <w:rsid w:val="002964EF"/>
    <w:rsid w:val="002E1116"/>
    <w:rsid w:val="002F0517"/>
    <w:rsid w:val="003151D0"/>
    <w:rsid w:val="003A053D"/>
    <w:rsid w:val="003B0066"/>
    <w:rsid w:val="003B392A"/>
    <w:rsid w:val="003B728B"/>
    <w:rsid w:val="004125AA"/>
    <w:rsid w:val="00463F02"/>
    <w:rsid w:val="00465A15"/>
    <w:rsid w:val="004B566E"/>
    <w:rsid w:val="004B5E9B"/>
    <w:rsid w:val="004C1776"/>
    <w:rsid w:val="005019F4"/>
    <w:rsid w:val="005152D2"/>
    <w:rsid w:val="0059605F"/>
    <w:rsid w:val="005B4EBB"/>
    <w:rsid w:val="005B5707"/>
    <w:rsid w:val="005D3581"/>
    <w:rsid w:val="005D6C1A"/>
    <w:rsid w:val="00676CC3"/>
    <w:rsid w:val="006C1F46"/>
    <w:rsid w:val="006D0AC7"/>
    <w:rsid w:val="006D7413"/>
    <w:rsid w:val="00700CC5"/>
    <w:rsid w:val="0075729B"/>
    <w:rsid w:val="007A6631"/>
    <w:rsid w:val="007C510D"/>
    <w:rsid w:val="00806575"/>
    <w:rsid w:val="008539EA"/>
    <w:rsid w:val="008A0224"/>
    <w:rsid w:val="008D235B"/>
    <w:rsid w:val="0095468D"/>
    <w:rsid w:val="00973B2B"/>
    <w:rsid w:val="009A0BA8"/>
    <w:rsid w:val="009C58D9"/>
    <w:rsid w:val="00A4298D"/>
    <w:rsid w:val="00AE4BFE"/>
    <w:rsid w:val="00B15C53"/>
    <w:rsid w:val="00BA30B4"/>
    <w:rsid w:val="00C46FED"/>
    <w:rsid w:val="00CB0545"/>
    <w:rsid w:val="00D0347A"/>
    <w:rsid w:val="00D137E3"/>
    <w:rsid w:val="00D37C64"/>
    <w:rsid w:val="00D42795"/>
    <w:rsid w:val="00D44DFF"/>
    <w:rsid w:val="00D820F7"/>
    <w:rsid w:val="00DC17C2"/>
    <w:rsid w:val="00DE7359"/>
    <w:rsid w:val="00E7480D"/>
    <w:rsid w:val="00EA6668"/>
    <w:rsid w:val="00ED66E3"/>
    <w:rsid w:val="00F120FF"/>
    <w:rsid w:val="00F6697C"/>
    <w:rsid w:val="00FA1565"/>
    <w:rsid w:val="00FB62A2"/>
    <w:rsid w:val="00FC22DF"/>
    <w:rsid w:val="00FC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30BF"/>
  <w15:chartTrackingRefBased/>
  <w15:docId w15:val="{BDDCA201-6ADE-4B34-8BDB-C8F98278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ZagotA</dc:creator>
  <cp:keywords/>
  <dc:description/>
  <cp:lastModifiedBy>ZagotA</cp:lastModifiedBy>
  <cp:revision>21</cp:revision>
  <dcterms:created xsi:type="dcterms:W3CDTF">2025-02-07T10:48:00Z</dcterms:created>
  <dcterms:modified xsi:type="dcterms:W3CDTF">2025-02-08T05:41:00Z</dcterms:modified>
</cp:coreProperties>
</file>