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91" w:rsidRDefault="00A5099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50991" w:rsidRDefault="00A50991">
      <w:pPr>
        <w:pStyle w:val="ConsPlusNormal"/>
        <w:jc w:val="both"/>
        <w:outlineLvl w:val="0"/>
      </w:pPr>
    </w:p>
    <w:p w:rsidR="00A50991" w:rsidRDefault="00A50991">
      <w:pPr>
        <w:pStyle w:val="ConsPlusNormal"/>
        <w:outlineLvl w:val="0"/>
      </w:pPr>
      <w:r>
        <w:t>Зарегистрировано в Минюсте РФ 27 апреля 2006 г. N 7759</w:t>
      </w:r>
    </w:p>
    <w:p w:rsidR="00A50991" w:rsidRDefault="00A509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0991" w:rsidRDefault="00A50991">
      <w:pPr>
        <w:pStyle w:val="ConsPlusNormal"/>
        <w:jc w:val="center"/>
      </w:pPr>
    </w:p>
    <w:p w:rsidR="00A50991" w:rsidRDefault="00A50991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A50991" w:rsidRDefault="00A50991">
      <w:pPr>
        <w:pStyle w:val="ConsPlusTitle"/>
        <w:jc w:val="center"/>
      </w:pPr>
    </w:p>
    <w:p w:rsidR="00A50991" w:rsidRDefault="00A50991">
      <w:pPr>
        <w:pStyle w:val="ConsPlusTitle"/>
        <w:jc w:val="center"/>
      </w:pPr>
      <w:r>
        <w:t>ПРИКАЗ</w:t>
      </w:r>
    </w:p>
    <w:p w:rsidR="00A50991" w:rsidRDefault="00A50991">
      <w:pPr>
        <w:pStyle w:val="ConsPlusTitle"/>
        <w:jc w:val="center"/>
      </w:pPr>
      <w:r>
        <w:t>от 3 апреля 2006 г. N 103</w:t>
      </w:r>
    </w:p>
    <w:p w:rsidR="00A50991" w:rsidRDefault="00A50991">
      <w:pPr>
        <w:pStyle w:val="ConsPlusTitle"/>
        <w:jc w:val="center"/>
      </w:pPr>
    </w:p>
    <w:p w:rsidR="00A50991" w:rsidRDefault="00A50991">
      <w:pPr>
        <w:pStyle w:val="ConsPlusTitle"/>
        <w:jc w:val="center"/>
      </w:pPr>
      <w:r>
        <w:t>ОБ УТВЕРЖДЕНИИ ВЕТЕРИНАРНЫХ ПРАВИЛ</w:t>
      </w:r>
    </w:p>
    <w:p w:rsidR="00A50991" w:rsidRDefault="00A50991">
      <w:pPr>
        <w:pStyle w:val="ConsPlusTitle"/>
        <w:jc w:val="center"/>
      </w:pPr>
      <w:r>
        <w:t>СОДЕРЖАНИЯ ПТИЦ НА ЛИЧНЫХ ПОДВОРЬЯХ ГРАЖДАН</w:t>
      </w:r>
    </w:p>
    <w:p w:rsidR="00A50991" w:rsidRDefault="00A50991">
      <w:pPr>
        <w:pStyle w:val="ConsPlusTitle"/>
        <w:jc w:val="center"/>
      </w:pPr>
      <w:r>
        <w:t xml:space="preserve">И ПТИЦЕВОДЧЕСКИХ </w:t>
      </w:r>
      <w:proofErr w:type="gramStart"/>
      <w:r>
        <w:t>ХОЗЯЙСТВАХ</w:t>
      </w:r>
      <w:proofErr w:type="gramEnd"/>
      <w:r>
        <w:t xml:space="preserve"> ОТКРЫТОГО ТИПА</w:t>
      </w:r>
    </w:p>
    <w:p w:rsidR="00A50991" w:rsidRDefault="00A50991">
      <w:pPr>
        <w:pStyle w:val="ConsPlusNormal"/>
        <w:ind w:firstLine="540"/>
        <w:jc w:val="both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A50991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0991" w:rsidRDefault="00A5099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50991" w:rsidRDefault="00A50991">
            <w:pPr>
              <w:pStyle w:val="ConsPlusNormal"/>
              <w:jc w:val="both"/>
            </w:pPr>
            <w:hyperlink r:id="rId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12.06.2008 N 450 утверждено новое </w:t>
            </w:r>
            <w:hyperlink r:id="rId7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Министерстве сельского хозяйства РФ.</w:t>
            </w:r>
          </w:p>
        </w:tc>
      </w:tr>
    </w:tbl>
    <w:p w:rsidR="00A50991" w:rsidRDefault="00A50991">
      <w:pPr>
        <w:pStyle w:val="ConsPlusNormal"/>
        <w:spacing w:before="360"/>
        <w:ind w:firstLine="540"/>
        <w:jc w:val="both"/>
      </w:pPr>
      <w:r>
        <w:t xml:space="preserve">В целях повышения эффективности борьбы с гриппом птиц и в соответствии с </w:t>
      </w:r>
      <w:hyperlink r:id="rId8" w:history="1">
        <w:r>
          <w:rPr>
            <w:color w:val="0000FF"/>
          </w:rPr>
          <w:t>пунктом 5.2.11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24 марта 2006 г. N 164 (Собрание законодательства Российской Федерации, 2006, N 14, ст. 1543), приказываю: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 xml:space="preserve">утвердить Ветеринарные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содержания птиц на личных подворьях граждан и птицеводческих хозяйствах открытого типа согласно приложению.</w:t>
      </w:r>
    </w:p>
    <w:p w:rsidR="00A50991" w:rsidRDefault="00A50991">
      <w:pPr>
        <w:pStyle w:val="ConsPlusNormal"/>
        <w:ind w:firstLine="540"/>
        <w:jc w:val="both"/>
      </w:pPr>
    </w:p>
    <w:p w:rsidR="00A50991" w:rsidRDefault="00A50991">
      <w:pPr>
        <w:pStyle w:val="ConsPlusNormal"/>
        <w:jc w:val="right"/>
      </w:pPr>
      <w:r>
        <w:t>Министр</w:t>
      </w:r>
    </w:p>
    <w:p w:rsidR="00A50991" w:rsidRDefault="00A50991">
      <w:pPr>
        <w:pStyle w:val="ConsPlusNormal"/>
        <w:jc w:val="right"/>
      </w:pPr>
      <w:r>
        <w:t>А.В.ГОРДЕЕВ</w:t>
      </w:r>
    </w:p>
    <w:p w:rsidR="00A50991" w:rsidRDefault="00A50991">
      <w:pPr>
        <w:pStyle w:val="ConsPlusNormal"/>
        <w:ind w:firstLine="540"/>
        <w:jc w:val="both"/>
      </w:pPr>
    </w:p>
    <w:p w:rsidR="00A50991" w:rsidRDefault="00A50991">
      <w:pPr>
        <w:pStyle w:val="ConsPlusNormal"/>
        <w:ind w:firstLine="540"/>
        <w:jc w:val="both"/>
      </w:pPr>
    </w:p>
    <w:p w:rsidR="00A50991" w:rsidRDefault="00A50991">
      <w:pPr>
        <w:pStyle w:val="ConsPlusNormal"/>
        <w:ind w:firstLine="540"/>
        <w:jc w:val="both"/>
      </w:pPr>
    </w:p>
    <w:p w:rsidR="00A50991" w:rsidRDefault="00A50991">
      <w:pPr>
        <w:pStyle w:val="ConsPlusNormal"/>
        <w:ind w:firstLine="540"/>
        <w:jc w:val="both"/>
      </w:pPr>
    </w:p>
    <w:p w:rsidR="00A50991" w:rsidRDefault="00A50991">
      <w:pPr>
        <w:pStyle w:val="ConsPlusNormal"/>
        <w:ind w:firstLine="540"/>
        <w:jc w:val="both"/>
      </w:pPr>
    </w:p>
    <w:p w:rsidR="00A50991" w:rsidRDefault="00A50991">
      <w:pPr>
        <w:pStyle w:val="ConsPlusNormal"/>
        <w:jc w:val="right"/>
        <w:outlineLvl w:val="0"/>
      </w:pPr>
      <w:r>
        <w:t>Приложение</w:t>
      </w:r>
    </w:p>
    <w:p w:rsidR="00A50991" w:rsidRDefault="00A50991">
      <w:pPr>
        <w:pStyle w:val="ConsPlusNormal"/>
        <w:jc w:val="right"/>
      </w:pPr>
      <w:r>
        <w:t>к Приказу Минсельхоза России</w:t>
      </w:r>
    </w:p>
    <w:p w:rsidR="00A50991" w:rsidRDefault="00A50991">
      <w:pPr>
        <w:pStyle w:val="ConsPlusNormal"/>
        <w:jc w:val="right"/>
      </w:pPr>
      <w:r>
        <w:t>от 3 апреля 2006 г. N 103</w:t>
      </w:r>
    </w:p>
    <w:p w:rsidR="00A50991" w:rsidRDefault="00A50991">
      <w:pPr>
        <w:pStyle w:val="ConsPlusNormal"/>
        <w:ind w:firstLine="540"/>
        <w:jc w:val="both"/>
      </w:pPr>
    </w:p>
    <w:p w:rsidR="00A50991" w:rsidRDefault="00A50991">
      <w:pPr>
        <w:pStyle w:val="ConsPlusTitle"/>
        <w:jc w:val="center"/>
      </w:pPr>
      <w:bookmarkStart w:id="0" w:name="P29"/>
      <w:bookmarkEnd w:id="0"/>
      <w:r>
        <w:t>ВЕТЕРИНАРНЫЕ ПРАВИЛА</w:t>
      </w:r>
    </w:p>
    <w:p w:rsidR="00A50991" w:rsidRDefault="00A50991">
      <w:pPr>
        <w:pStyle w:val="ConsPlusTitle"/>
        <w:jc w:val="center"/>
      </w:pPr>
      <w:r>
        <w:t>СОДЕРЖАНИЯ ПТИЦЫ НА ЛИЧНЫХ ПОДВОРЬЯХ ГРАЖДАН</w:t>
      </w:r>
    </w:p>
    <w:p w:rsidR="00A50991" w:rsidRDefault="00A50991">
      <w:pPr>
        <w:pStyle w:val="ConsPlusTitle"/>
        <w:jc w:val="center"/>
      </w:pPr>
      <w:r>
        <w:t xml:space="preserve">И ПТИЦЕВОДЧЕСКИХ </w:t>
      </w:r>
      <w:proofErr w:type="gramStart"/>
      <w:r>
        <w:t>ПРЕДПРИЯТИЯХ</w:t>
      </w:r>
      <w:proofErr w:type="gramEnd"/>
      <w:r>
        <w:t xml:space="preserve"> ОТКРЫТОГО ТИПА</w:t>
      </w:r>
    </w:p>
    <w:p w:rsidR="00A50991" w:rsidRDefault="00A50991">
      <w:pPr>
        <w:pStyle w:val="ConsPlusNormal"/>
        <w:ind w:firstLine="540"/>
        <w:jc w:val="both"/>
      </w:pPr>
    </w:p>
    <w:p w:rsidR="00A50991" w:rsidRDefault="00A50991">
      <w:pPr>
        <w:pStyle w:val="ConsPlusNormal"/>
        <w:jc w:val="center"/>
        <w:outlineLvl w:val="1"/>
      </w:pPr>
      <w:r>
        <w:t>1. Область применения</w:t>
      </w:r>
    </w:p>
    <w:p w:rsidR="00A50991" w:rsidRDefault="00A50991">
      <w:pPr>
        <w:pStyle w:val="ConsPlusNormal"/>
        <w:jc w:val="center"/>
      </w:pPr>
    </w:p>
    <w:p w:rsidR="00A50991" w:rsidRDefault="00A50991">
      <w:pPr>
        <w:pStyle w:val="ConsPlusNormal"/>
        <w:ind w:firstLine="540"/>
        <w:jc w:val="both"/>
      </w:pPr>
      <w:r>
        <w:t>1.1. Настоящие ветеринарные правила устанавливают ветеринарные требования к содержанию птиц на личных подворьях граждан и птицеводческих предприятиях открытого типа (далее - подворья) в целях недопущения распространения заразных болезней птиц.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1.2. Положения настоящих правил обязательны для выполнения на территории Российской Федерации физическими лицами, имеющими в собственности птицу, а также организациями, в которых предусмотрено выгульное содержание птицы (птицеводческие предприятия открытого типа).</w:t>
      </w:r>
    </w:p>
    <w:p w:rsidR="00A50991" w:rsidRDefault="00A50991">
      <w:pPr>
        <w:pStyle w:val="ConsPlusNormal"/>
        <w:ind w:firstLine="540"/>
        <w:jc w:val="both"/>
      </w:pPr>
    </w:p>
    <w:p w:rsidR="00A50991" w:rsidRDefault="00A50991">
      <w:pPr>
        <w:pStyle w:val="ConsPlusNormal"/>
        <w:jc w:val="center"/>
        <w:outlineLvl w:val="1"/>
      </w:pPr>
      <w:r>
        <w:t>2. Общие требования к птицеводческим помещениям подворий</w:t>
      </w:r>
    </w:p>
    <w:p w:rsidR="00A50991" w:rsidRDefault="00A50991">
      <w:pPr>
        <w:pStyle w:val="ConsPlusNormal"/>
        <w:ind w:firstLine="540"/>
        <w:jc w:val="both"/>
      </w:pPr>
    </w:p>
    <w:p w:rsidR="00A50991" w:rsidRDefault="00A50991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В соответствии со </w:t>
      </w:r>
      <w:hyperlink r:id="rId9" w:history="1">
        <w:r>
          <w:rPr>
            <w:color w:val="0000FF"/>
          </w:rPr>
          <w:t>статьей 18</w:t>
        </w:r>
      </w:hyperlink>
      <w:r>
        <w:t xml:space="preserve"> Закона Российской Федерации от 14 мая 1993 г. N 4979-1 "О ветеринарии" (Ведомости съездов народных депутатов Российской Федерации и Верховного Совета Российской Федерации, 1993, N 24, ст. 857, Собрание законодательства Российской Федерации, 2002, N 1 (часть I), ст. 2; 2004, N 27, ст. 2711, N 35, ст. 3607;</w:t>
      </w:r>
      <w:proofErr w:type="gramEnd"/>
      <w:r>
        <w:t xml:space="preserve"> </w:t>
      </w:r>
      <w:proofErr w:type="gramStart"/>
      <w:r>
        <w:t>2005, N 19, ст. 1752; 2006, N 1, ст. 10) владельцы животных и производители продуктов животноводства обязаны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животноводства.</w:t>
      </w:r>
      <w:proofErr w:type="gramEnd"/>
    </w:p>
    <w:p w:rsidR="00A50991" w:rsidRDefault="00A50991">
      <w:pPr>
        <w:pStyle w:val="ConsPlusNormal"/>
        <w:spacing w:before="280"/>
        <w:ind w:firstLine="540"/>
        <w:jc w:val="both"/>
      </w:pPr>
      <w:r>
        <w:t>2.2. При размещении, строительстве, вводе в эксплуатацию объектов, связанных с содержанием, разведением птицы на подворьях, могут предъявляться следующие требования: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территория подворий должна быть огорожена и благоустроена;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внутренние поверхности помещений подворий (стены, перегородки, потолки) должны быть устроены из материалов, доступных для очистки, мойки и дезинфекции;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 xml:space="preserve">полы помещений для содержания птицы на подворьях должны обладать достаточной прочностью, малой теплопроводностью, стойкостью к стокам и </w:t>
      </w:r>
      <w:r>
        <w:lastRenderedPageBreak/>
        <w:t>дезинфицирующим веществам и отвечать санитарно-гигиеническим требованиям;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организовать проведение предусмотренных настоящими Правилами мероприятий по обеспечению предупреждения болезней птиц;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не рекомендуется совместное содержание птицы на подворьях с другими видами животных.</w:t>
      </w:r>
    </w:p>
    <w:p w:rsidR="00A50991" w:rsidRDefault="00A50991">
      <w:pPr>
        <w:pStyle w:val="ConsPlusNormal"/>
        <w:ind w:firstLine="540"/>
        <w:jc w:val="both"/>
      </w:pPr>
    </w:p>
    <w:p w:rsidR="00A50991" w:rsidRDefault="00A50991">
      <w:pPr>
        <w:pStyle w:val="ConsPlusNormal"/>
        <w:jc w:val="center"/>
        <w:outlineLvl w:val="1"/>
      </w:pPr>
      <w:r>
        <w:t>3. Ветеринарные правила содержания помещения для птицы</w:t>
      </w:r>
    </w:p>
    <w:p w:rsidR="00A50991" w:rsidRDefault="00A50991">
      <w:pPr>
        <w:pStyle w:val="ConsPlusNormal"/>
        <w:ind w:firstLine="540"/>
        <w:jc w:val="both"/>
      </w:pPr>
    </w:p>
    <w:p w:rsidR="00A50991" w:rsidRDefault="00A50991">
      <w:pPr>
        <w:pStyle w:val="ConsPlusNormal"/>
        <w:ind w:firstLine="540"/>
        <w:jc w:val="both"/>
      </w:pPr>
      <w:r>
        <w:t xml:space="preserve">3.1. В соответствии со </w:t>
      </w:r>
      <w:hyperlink r:id="rId10" w:history="1">
        <w:r>
          <w:rPr>
            <w:color w:val="0000FF"/>
          </w:rPr>
          <w:t>статьей 13</w:t>
        </w:r>
      </w:hyperlink>
      <w:r>
        <w:t xml:space="preserve"> Закона Российской Федерации от 14 мая 1993 г. N 4979-1 "О ветеринарии" 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3.2. Для создания благоприятных условий для здоровья птиц рекомендуется проведение следующих мероприятий:</w:t>
      </w:r>
    </w:p>
    <w:p w:rsidR="00A50991" w:rsidRDefault="00A50991">
      <w:pPr>
        <w:pStyle w:val="ConsPlusNormal"/>
        <w:spacing w:before="280"/>
        <w:ind w:firstLine="540"/>
        <w:jc w:val="both"/>
      </w:pPr>
      <w:proofErr w:type="gramStart"/>
      <w:r>
        <w:t>при угрозе заражения перед входом в помещение для содержания птицы на подворьях для дезинфекции обуви оборудуют дезинфекционные кюветы (дезковрики) во всю ширину прохода, которые регулярно заполняют дезинфицирующими растворами;</w:t>
      </w:r>
      <w:proofErr w:type="gramEnd"/>
    </w:p>
    <w:p w:rsidR="00A50991" w:rsidRDefault="00A50991">
      <w:pPr>
        <w:pStyle w:val="ConsPlusNormal"/>
        <w:spacing w:before="280"/>
        <w:ind w:firstLine="540"/>
        <w:jc w:val="both"/>
      </w:pPr>
      <w:r>
        <w:t>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очистку и дезинфекцию помещения. При замене подстилочного материала пол очищают, дезинфицируют (посыпают слоем извести-пушонки из расчета 0,5 кг на 1 м</w:t>
      </w:r>
      <w:proofErr w:type="gramStart"/>
      <w:r>
        <w:t>2</w:t>
      </w:r>
      <w:proofErr w:type="gramEnd"/>
      <w:r>
        <w:t xml:space="preserve"> или используют иные дезинфицирующие средства), после чего настилают подстилочный материал слоем 10 - 15 сантиметров. Запрещается использовать заплесневелую, мерзлую и сырую подстилку.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3.3.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 xml:space="preserve">3.4. Посещение помещений для содержания птицы посторонними лицами не </w:t>
      </w:r>
      <w:r>
        <w:lastRenderedPageBreak/>
        <w:t>рекомендуется.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3.5. Перед входом в помещение для содержания птицы рекомендуется сменить одежду, обувь и надеть чистую рабочую спецодежду.</w:t>
      </w:r>
    </w:p>
    <w:p w:rsidR="00A50991" w:rsidRDefault="00A50991">
      <w:pPr>
        <w:pStyle w:val="ConsPlusNormal"/>
        <w:ind w:firstLine="540"/>
        <w:jc w:val="both"/>
      </w:pPr>
    </w:p>
    <w:p w:rsidR="00A50991" w:rsidRDefault="00A50991">
      <w:pPr>
        <w:pStyle w:val="ConsPlusNormal"/>
        <w:jc w:val="center"/>
        <w:outlineLvl w:val="1"/>
      </w:pPr>
      <w:r>
        <w:t>4. Ветеринарные правила</w:t>
      </w:r>
    </w:p>
    <w:p w:rsidR="00A50991" w:rsidRDefault="00A50991">
      <w:pPr>
        <w:pStyle w:val="ConsPlusNormal"/>
        <w:jc w:val="center"/>
      </w:pPr>
      <w:r>
        <w:t>содержания и кормления птицы на подворьях</w:t>
      </w:r>
    </w:p>
    <w:p w:rsidR="00A50991" w:rsidRDefault="00A50991">
      <w:pPr>
        <w:pStyle w:val="ConsPlusNormal"/>
        <w:ind w:firstLine="540"/>
        <w:jc w:val="both"/>
      </w:pPr>
    </w:p>
    <w:p w:rsidR="00A50991" w:rsidRDefault="00A50991">
      <w:pPr>
        <w:pStyle w:val="ConsPlusNormal"/>
        <w:ind w:firstLine="540"/>
        <w:jc w:val="both"/>
      </w:pPr>
      <w:r>
        <w:t xml:space="preserve">4.1. В соответствии со </w:t>
      </w:r>
      <w:hyperlink r:id="rId11" w:history="1">
        <w:r>
          <w:rPr>
            <w:color w:val="0000FF"/>
          </w:rPr>
          <w:t>статьей 13</w:t>
        </w:r>
      </w:hyperlink>
      <w:r>
        <w:t xml:space="preserve"> Закона Российской Федерации от 14 мая 1993 г. N 4979-1 "О ветеринарии" 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 требованиям и нормам.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4.2. Комплектование подворий птицей рекомендуется осуществлять из источников (специализированных птицеводческих предприятий, организаций, ферм, инкубаторно-птицеводческой станции), благополучных в ветеринарно-санитарном отношении, путем приобретения суточного или подрощенного молодняка.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4.3. Яйцо от домашней птицы с подворий, используемое для инкубации, должно быть чистым и подвергаться предынкубационной дезинфекции. Инкубационные яйца хранят при температуре 8 - 10 град. C и относительной влажности воздуха 75 - 80 процентов. Максимальный срок хранения куриных яиц - 6 дней, индюшиных и утиных - 8 дней, гусиных - 10 дней. В каждый последующий день хранения смертность эмбрионов увеличивается примерно на 1 процент.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4.4. В период выращивания птицы на подворьях систематически наблюдают за состоянием ее здоровья, контролируют поведение каждой партии, поедаемость корма, потребление воды, состояние перьевого покрова. В случае отклонения от физиологических норм выясняют причины, обусловившие отклонения. При необходимости обращаются к ветеринарным специалистам.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4.5. Нормы плотности посадки птицы на 1 кв. метр пола в помещении подворья следующие: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молодняк яичных и мясных пород - 11 - 12 голов;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взрослая птица (куры, индейки, утки, гуси) - 3 - 4 головы.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4.6. Фронт кормления (длина доступных птице кормушек) на одну голову птицы должен быть не менее: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для взрослой птицы - 6 - 8 см;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для молодняка - 4 - 5 см.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 xml:space="preserve">4.7. Фронт поения (длина доступных птице поилок) на одну голову птицы </w:t>
      </w:r>
      <w:r>
        <w:lastRenderedPageBreak/>
        <w:t>должен быть не менее 1 - 3 см.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4.8. Содержание, кормление и поение разных видов птицы на подворьях проводится раздельно.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4.9. Нормы температуры и влажности воздуха с допустимой концентрацией вредных газов внутри помещений подворий для содержания различных видовых групп птиц устанавливаются в соответствии санитарными правилами и нормами. Владельцам птицы рекомендуется обеспечить до отлета перелетной водоплавающей птицы исключительно подворное содержание всех видов домашней птицы в целях исключения контакта с дикой водоплавающей птицей.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4.10. Каждую партию выведенного молодняка птицы в первые дни жизни помещают в специально подготовленное, чистое, предварительно продезинфицированное, обогреваемое помещение.</w:t>
      </w:r>
    </w:p>
    <w:p w:rsidR="00A50991" w:rsidRDefault="00A50991">
      <w:pPr>
        <w:pStyle w:val="ConsPlusNormal"/>
        <w:ind w:firstLine="540"/>
        <w:jc w:val="both"/>
      </w:pPr>
    </w:p>
    <w:p w:rsidR="00A50991" w:rsidRDefault="00A50991">
      <w:pPr>
        <w:pStyle w:val="ConsPlusNormal"/>
        <w:jc w:val="center"/>
        <w:outlineLvl w:val="1"/>
      </w:pPr>
      <w:r>
        <w:t>5. Мероприятия по профилактике и ликвидации</w:t>
      </w:r>
    </w:p>
    <w:p w:rsidR="00A50991" w:rsidRDefault="00A50991">
      <w:pPr>
        <w:pStyle w:val="ConsPlusNormal"/>
        <w:jc w:val="center"/>
      </w:pPr>
      <w:r>
        <w:t>заразных болезней птиц на подворьях</w:t>
      </w:r>
    </w:p>
    <w:p w:rsidR="00A50991" w:rsidRDefault="00A50991">
      <w:pPr>
        <w:pStyle w:val="ConsPlusNormal"/>
        <w:ind w:firstLine="540"/>
        <w:jc w:val="both"/>
      </w:pPr>
    </w:p>
    <w:p w:rsidR="00A50991" w:rsidRDefault="00A50991">
      <w:pPr>
        <w:pStyle w:val="ConsPlusNormal"/>
        <w:ind w:firstLine="540"/>
        <w:jc w:val="both"/>
      </w:pPr>
      <w:r>
        <w:t xml:space="preserve">5.1. В соответствии со </w:t>
      </w:r>
      <w:hyperlink r:id="rId12" w:history="1">
        <w:r>
          <w:rPr>
            <w:color w:val="0000FF"/>
          </w:rPr>
          <w:t>статьей 18</w:t>
        </w:r>
      </w:hyperlink>
      <w:r>
        <w:t xml:space="preserve"> Закона Российской Федерации от 14 мая 1993 г. N 4979-1 "О ветеринарии" владельцы животных и производители продуктов животноводства обязаны выполнять указания специалистов в области ветеринарии о проведении мероприятий по профилактике болезней животных и борьбы с этими болезнями.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Для профилактики заразных болезней птиц на подворьях помимо общих ветеринарно-санитарных мер проводят вакцинацию птицы с учетом эпизоотической ситуации населенного пункта и района.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5.2. Владельцы птицы предоставляют специалистам в области ветеринарии по их требованию птицу для осмотра.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5.3. По требованию ветеринарных специалистов владельцы птицы обязаны сообщать количество птицы каждого вида, которое имеется на подворье.</w:t>
      </w:r>
    </w:p>
    <w:p w:rsidR="00A50991" w:rsidRDefault="00A50991">
      <w:pPr>
        <w:pStyle w:val="ConsPlusNormal"/>
        <w:spacing w:before="280"/>
        <w:ind w:firstLine="540"/>
        <w:jc w:val="both"/>
      </w:pPr>
      <w:r>
        <w:t>5.4. При возникновении подозрения в заболевании или установлении диагноза заболевания птиц необходимые мероприятия осуществляются в соответствии с правилами (инструкциями) по борьбе с данной болезнью.</w:t>
      </w:r>
    </w:p>
    <w:p w:rsidR="00A50991" w:rsidRDefault="00A50991">
      <w:pPr>
        <w:pStyle w:val="ConsPlusNormal"/>
        <w:ind w:firstLine="540"/>
        <w:jc w:val="both"/>
      </w:pPr>
    </w:p>
    <w:p w:rsidR="00A50991" w:rsidRDefault="00A50991">
      <w:pPr>
        <w:pStyle w:val="ConsPlusNormal"/>
        <w:ind w:firstLine="540"/>
        <w:jc w:val="both"/>
      </w:pPr>
    </w:p>
    <w:p w:rsidR="00A50991" w:rsidRDefault="00A509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1" w:name="_GoBack"/>
      <w:bookmarkEnd w:id="1"/>
    </w:p>
    <w:sectPr w:rsidR="00E96D80" w:rsidSect="00B76D65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91"/>
    <w:rsid w:val="0054008A"/>
    <w:rsid w:val="00A50991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991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50991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5099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991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50991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5099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E0C2FECE6A0D5C64E633FD119135697A7032C51B6027E53B41934D4CE6937E66D91C2FC53C6673rD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E0C2FECE6A0D5C64E633FD119135697E7433C315687AEF33189F4F4BE9CC696190102EC53C653879r6M" TargetMode="External"/><Relationship Id="rId12" Type="http://schemas.openxmlformats.org/officeDocument/2006/relationships/hyperlink" Target="consultantplus://offline/ref=2BE0C2FECE6A0D5C64E633FD119135697F7436C61A6F7AEF33189F4F4BE9CC696190102EC53C643879r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E0C2FECE6A0D5C64E633FD119135697E7433C315687AEF33189F4F4B7Er9M" TargetMode="External"/><Relationship Id="rId11" Type="http://schemas.openxmlformats.org/officeDocument/2006/relationships/hyperlink" Target="consultantplus://offline/ref=2BE0C2FECE6A0D5C64E633FD119135697F7436C61A6F7AEF33189F4F4BE9CC696190102EC53C653379r8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BE0C2FECE6A0D5C64E633FD119135697F7436C61A6F7AEF33189F4F4BE9CC696190102EC53C653379r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E0C2FECE6A0D5C64E633FD119135697F7436C61A6F7AEF33189F4F4BE9CC696190102EC53C643879r2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1538</Words>
  <Characters>8771</Characters>
  <Application>Microsoft Office Word</Application>
  <DocSecurity>0</DocSecurity>
  <Lines>73</Lines>
  <Paragraphs>20</Paragraphs>
  <ScaleCrop>false</ScaleCrop>
  <Company/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2018-09-12T12:43:00Z</dcterms:created>
  <dcterms:modified xsi:type="dcterms:W3CDTF">2018-09-12T12:44:00Z</dcterms:modified>
</cp:coreProperties>
</file>